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4016" w14:textId="77777777" w:rsidR="00A6778A" w:rsidRPr="00A6778A" w:rsidRDefault="00A6778A" w:rsidP="00A6778A">
      <w:pPr>
        <w:widowControl w:val="0"/>
        <w:autoSpaceDE w:val="0"/>
        <w:autoSpaceDN w:val="0"/>
        <w:jc w:val="right"/>
        <w:outlineLvl w:val="1"/>
        <w:rPr>
          <w:rFonts w:ascii="Times New Roman" w:hAnsi="Times New Roman" w:cs="Times New Roman"/>
          <w:sz w:val="24"/>
        </w:rPr>
      </w:pPr>
      <w:r w:rsidRPr="00A6778A">
        <w:rPr>
          <w:rFonts w:ascii="Times New Roman" w:hAnsi="Times New Roman" w:cs="Times New Roman"/>
          <w:sz w:val="24"/>
        </w:rPr>
        <w:t>Приложение N 12</w:t>
      </w:r>
    </w:p>
    <w:p w14:paraId="616378B6"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к Правилам технологического</w:t>
      </w:r>
    </w:p>
    <w:p w14:paraId="401ACD89"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присоединения энергопринимающих</w:t>
      </w:r>
    </w:p>
    <w:p w14:paraId="5F4BDE6E"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устройств потребителей</w:t>
      </w:r>
    </w:p>
    <w:p w14:paraId="7CA0FDBF"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электрической энергии, объектов</w:t>
      </w:r>
    </w:p>
    <w:p w14:paraId="473375C8"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по производству электрической</w:t>
      </w:r>
    </w:p>
    <w:p w14:paraId="1C3A5AFE"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энергии, а также объектов</w:t>
      </w:r>
    </w:p>
    <w:p w14:paraId="05C173E1"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электросетевого хозяйства,</w:t>
      </w:r>
    </w:p>
    <w:p w14:paraId="69873BA7"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принадлежащих сетевым организациям</w:t>
      </w:r>
    </w:p>
    <w:p w14:paraId="0408695C"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и иным лицам, к электрическим сетям</w:t>
      </w:r>
    </w:p>
    <w:p w14:paraId="51BEB348" w14:textId="77777777" w:rsidR="00A6778A" w:rsidRPr="00A6778A" w:rsidRDefault="00A6778A" w:rsidP="00A6778A">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A6778A" w:rsidRPr="00A6778A" w14:paraId="66AEE72B"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F0A83A" w14:textId="77777777" w:rsidR="00A6778A" w:rsidRPr="00A6778A" w:rsidRDefault="00A6778A" w:rsidP="00A6778A">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A726F17" w14:textId="77777777" w:rsidR="00A6778A" w:rsidRPr="00A6778A" w:rsidRDefault="00A6778A" w:rsidP="00A6778A">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31CC423"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color w:val="392C69"/>
                <w:sz w:val="24"/>
              </w:rPr>
              <w:t>Список изменяющих документов</w:t>
            </w:r>
          </w:p>
          <w:p w14:paraId="519D3314"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color w:val="392C69"/>
                <w:sz w:val="24"/>
              </w:rPr>
              <w:t xml:space="preserve">(в ред. Постановлений Правительства РФ от 11.06.2015 </w:t>
            </w:r>
            <w:hyperlink r:id="rId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sidRPr="00A6778A">
                <w:rPr>
                  <w:rFonts w:ascii="Times New Roman" w:hAnsi="Times New Roman" w:cs="Times New Roman"/>
                  <w:color w:val="0000FF"/>
                  <w:sz w:val="24"/>
                </w:rPr>
                <w:t>N 588</w:t>
              </w:r>
            </w:hyperlink>
            <w:r w:rsidRPr="00A6778A">
              <w:rPr>
                <w:rFonts w:ascii="Times New Roman" w:hAnsi="Times New Roman" w:cs="Times New Roman"/>
                <w:color w:val="392C69"/>
                <w:sz w:val="24"/>
              </w:rPr>
              <w:t>,</w:t>
            </w:r>
          </w:p>
          <w:p w14:paraId="16BD613B"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color w:val="392C69"/>
                <w:sz w:val="24"/>
              </w:rPr>
              <w:t xml:space="preserve">от 30.09.2015 </w:t>
            </w:r>
            <w:hyperlink r:id="rId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sidRPr="00A6778A">
                <w:rPr>
                  <w:rFonts w:ascii="Times New Roman" w:hAnsi="Times New Roman" w:cs="Times New Roman"/>
                  <w:color w:val="0000FF"/>
                  <w:sz w:val="24"/>
                </w:rPr>
                <w:t>N 1044</w:t>
              </w:r>
            </w:hyperlink>
            <w:r w:rsidRPr="00A6778A">
              <w:rPr>
                <w:rFonts w:ascii="Times New Roman" w:hAnsi="Times New Roman" w:cs="Times New Roman"/>
                <w:color w:val="392C69"/>
                <w:sz w:val="24"/>
              </w:rPr>
              <w:t xml:space="preserve">, от 05.10.2016 </w:t>
            </w:r>
            <w:hyperlink r:id="rId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
              <w:r w:rsidRPr="00A6778A">
                <w:rPr>
                  <w:rFonts w:ascii="Times New Roman" w:hAnsi="Times New Roman" w:cs="Times New Roman"/>
                  <w:color w:val="0000FF"/>
                  <w:sz w:val="24"/>
                </w:rPr>
                <w:t>N 999</w:t>
              </w:r>
            </w:hyperlink>
            <w:r w:rsidRPr="00A6778A">
              <w:rPr>
                <w:rFonts w:ascii="Times New Roman" w:hAnsi="Times New Roman" w:cs="Times New Roman"/>
                <w:color w:val="392C69"/>
                <w:sz w:val="24"/>
              </w:rPr>
              <w:t xml:space="preserve">, от 07.05.2017 </w:t>
            </w:r>
            <w:hyperlink r:id="rId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
              <w:r w:rsidRPr="00A6778A">
                <w:rPr>
                  <w:rFonts w:ascii="Times New Roman" w:hAnsi="Times New Roman" w:cs="Times New Roman"/>
                  <w:color w:val="0000FF"/>
                  <w:sz w:val="24"/>
                </w:rPr>
                <w:t>N 542</w:t>
              </w:r>
            </w:hyperlink>
            <w:r w:rsidRPr="00A6778A">
              <w:rPr>
                <w:rFonts w:ascii="Times New Roman" w:hAnsi="Times New Roman" w:cs="Times New Roman"/>
                <w:color w:val="392C69"/>
                <w:sz w:val="24"/>
              </w:rPr>
              <w:t>,</w:t>
            </w:r>
          </w:p>
          <w:p w14:paraId="7A47DB8A"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color w:val="392C69"/>
                <w:sz w:val="24"/>
              </w:rPr>
              <w:t xml:space="preserve">от 27.12.2017 </w:t>
            </w:r>
            <w:hyperlink r:id="rId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
              <w:r w:rsidRPr="00A6778A">
                <w:rPr>
                  <w:rFonts w:ascii="Times New Roman" w:hAnsi="Times New Roman" w:cs="Times New Roman"/>
                  <w:color w:val="0000FF"/>
                  <w:sz w:val="24"/>
                </w:rPr>
                <w:t>N 1661</w:t>
              </w:r>
            </w:hyperlink>
            <w:r w:rsidRPr="00A6778A">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BE256F" w14:textId="77777777" w:rsidR="00A6778A" w:rsidRPr="00A6778A" w:rsidRDefault="00A6778A" w:rsidP="00A6778A">
            <w:pPr>
              <w:widowControl w:val="0"/>
              <w:autoSpaceDE w:val="0"/>
              <w:autoSpaceDN w:val="0"/>
              <w:rPr>
                <w:rFonts w:ascii="Times New Roman" w:hAnsi="Times New Roman" w:cs="Times New Roman"/>
                <w:sz w:val="24"/>
              </w:rPr>
            </w:pPr>
          </w:p>
        </w:tc>
      </w:tr>
    </w:tbl>
    <w:p w14:paraId="5EE74046" w14:textId="77777777" w:rsidR="00A6778A" w:rsidRPr="00A6778A" w:rsidRDefault="00A6778A" w:rsidP="00A6778A">
      <w:pPr>
        <w:widowControl w:val="0"/>
        <w:autoSpaceDE w:val="0"/>
        <w:autoSpaceDN w:val="0"/>
        <w:jc w:val="both"/>
        <w:rPr>
          <w:rFonts w:ascii="Times New Roman" w:hAnsi="Times New Roman" w:cs="Times New Roman"/>
          <w:sz w:val="24"/>
        </w:rPr>
      </w:pPr>
    </w:p>
    <w:p w14:paraId="6899AD98" w14:textId="77777777" w:rsidR="00A6778A" w:rsidRPr="00A6778A" w:rsidRDefault="00A6778A" w:rsidP="00A6778A">
      <w:pPr>
        <w:widowControl w:val="0"/>
        <w:autoSpaceDE w:val="0"/>
        <w:autoSpaceDN w:val="0"/>
        <w:jc w:val="center"/>
        <w:rPr>
          <w:rFonts w:ascii="Times New Roman" w:hAnsi="Times New Roman" w:cs="Times New Roman"/>
          <w:sz w:val="24"/>
        </w:rPr>
      </w:pPr>
      <w:bookmarkStart w:id="0" w:name="P5353"/>
      <w:bookmarkEnd w:id="0"/>
      <w:r w:rsidRPr="00A6778A">
        <w:rPr>
          <w:rFonts w:ascii="Times New Roman" w:hAnsi="Times New Roman" w:cs="Times New Roman"/>
          <w:sz w:val="24"/>
        </w:rPr>
        <w:t>ТИПОВОЙ ДОГОВОР</w:t>
      </w:r>
    </w:p>
    <w:p w14:paraId="200F7460" w14:textId="2E4DB134"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об осуществлении технологического присоединения</w:t>
      </w:r>
      <w:r>
        <w:rPr>
          <w:rFonts w:ascii="Times New Roman" w:hAnsi="Times New Roman" w:cs="Times New Roman"/>
          <w:sz w:val="24"/>
        </w:rPr>
        <w:t xml:space="preserve"> </w:t>
      </w:r>
      <w:r w:rsidRPr="00A6778A">
        <w:rPr>
          <w:rFonts w:ascii="Times New Roman" w:hAnsi="Times New Roman" w:cs="Times New Roman"/>
          <w:sz w:val="24"/>
        </w:rPr>
        <w:t>к электрическим сетям посредством перераспределения</w:t>
      </w:r>
      <w:r>
        <w:rPr>
          <w:rFonts w:ascii="Times New Roman" w:hAnsi="Times New Roman" w:cs="Times New Roman"/>
          <w:sz w:val="24"/>
        </w:rPr>
        <w:t xml:space="preserve"> </w:t>
      </w:r>
      <w:r w:rsidRPr="00A6778A">
        <w:rPr>
          <w:rFonts w:ascii="Times New Roman" w:hAnsi="Times New Roman" w:cs="Times New Roman"/>
          <w:sz w:val="24"/>
        </w:rPr>
        <w:t>максимальной мощности</w:t>
      </w:r>
    </w:p>
    <w:p w14:paraId="0BF04525" w14:textId="77777777" w:rsidR="00A6778A" w:rsidRPr="00A6778A" w:rsidRDefault="00A6778A" w:rsidP="00A6778A">
      <w:pPr>
        <w:widowControl w:val="0"/>
        <w:autoSpaceDE w:val="0"/>
        <w:autoSpaceDN w:val="0"/>
        <w:jc w:val="both"/>
        <w:rPr>
          <w:rFonts w:ascii="Times New Roman" w:hAnsi="Times New Roman" w:cs="Times New Roman"/>
          <w:sz w:val="24"/>
        </w:rPr>
      </w:pPr>
    </w:p>
    <w:p w14:paraId="35180E0C" w14:textId="6AFAD9A2"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(для заявителей, заключивших соглашение</w:t>
      </w:r>
      <w:r>
        <w:rPr>
          <w:rFonts w:ascii="Times New Roman" w:hAnsi="Times New Roman" w:cs="Times New Roman"/>
          <w:sz w:val="24"/>
        </w:rPr>
        <w:t xml:space="preserve"> </w:t>
      </w:r>
      <w:r w:rsidRPr="00A6778A">
        <w:rPr>
          <w:rFonts w:ascii="Times New Roman" w:hAnsi="Times New Roman" w:cs="Times New Roman"/>
          <w:sz w:val="24"/>
        </w:rPr>
        <w:t>о перераспределении максимальной мощности с владельцами</w:t>
      </w:r>
      <w:r>
        <w:rPr>
          <w:rFonts w:ascii="Times New Roman" w:hAnsi="Times New Roman" w:cs="Times New Roman"/>
          <w:sz w:val="24"/>
        </w:rPr>
        <w:t xml:space="preserve"> </w:t>
      </w:r>
      <w:r w:rsidRPr="00A6778A">
        <w:rPr>
          <w:rFonts w:ascii="Times New Roman" w:hAnsi="Times New Roman" w:cs="Times New Roman"/>
          <w:sz w:val="24"/>
        </w:rPr>
        <w:t>энергопринимающих устройств (за исключением лиц, указанных</w:t>
      </w:r>
      <w:r>
        <w:rPr>
          <w:rFonts w:ascii="Times New Roman" w:hAnsi="Times New Roman" w:cs="Times New Roman"/>
          <w:sz w:val="24"/>
        </w:rPr>
        <w:t xml:space="preserve"> </w:t>
      </w:r>
      <w:r w:rsidRPr="00A6778A">
        <w:rPr>
          <w:rFonts w:ascii="Times New Roman" w:hAnsi="Times New Roman" w:cs="Times New Roman"/>
          <w:sz w:val="24"/>
        </w:rPr>
        <w:t xml:space="preserve">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sidRPr="00A6778A">
          <w:rPr>
            <w:rFonts w:ascii="Times New Roman" w:hAnsi="Times New Roman" w:cs="Times New Roman"/>
            <w:color w:val="0000FF"/>
            <w:sz w:val="24"/>
          </w:rPr>
          <w:t>пункте 12(1)</w:t>
        </w:r>
      </w:hyperlink>
      <w:r w:rsidRPr="00A6778A">
        <w:rPr>
          <w:rFonts w:ascii="Times New Roman" w:hAnsi="Times New Roman" w:cs="Times New Roman"/>
          <w:sz w:val="24"/>
        </w:rPr>
        <w:t xml:space="preserve"> Правил технологического присоединения</w:t>
      </w:r>
      <w:r>
        <w:rPr>
          <w:rFonts w:ascii="Times New Roman" w:hAnsi="Times New Roman" w:cs="Times New Roman"/>
          <w:sz w:val="24"/>
        </w:rPr>
        <w:t xml:space="preserve"> </w:t>
      </w:r>
      <w:r w:rsidRPr="00A6778A">
        <w:rPr>
          <w:rFonts w:ascii="Times New Roman" w:hAnsi="Times New Roman" w:cs="Times New Roman"/>
          <w:sz w:val="24"/>
        </w:rPr>
        <w:t>энергопринимающих устройств потребителей электрической</w:t>
      </w:r>
      <w:r>
        <w:rPr>
          <w:rFonts w:ascii="Times New Roman" w:hAnsi="Times New Roman" w:cs="Times New Roman"/>
          <w:sz w:val="24"/>
        </w:rPr>
        <w:t xml:space="preserve"> </w:t>
      </w:r>
      <w:r w:rsidRPr="00A6778A">
        <w:rPr>
          <w:rFonts w:ascii="Times New Roman" w:hAnsi="Times New Roman" w:cs="Times New Roman"/>
          <w:sz w:val="24"/>
        </w:rPr>
        <w:t>энергии, объектов по производству электрической</w:t>
      </w:r>
      <w:r>
        <w:rPr>
          <w:rFonts w:ascii="Times New Roman" w:hAnsi="Times New Roman" w:cs="Times New Roman"/>
          <w:sz w:val="24"/>
        </w:rPr>
        <w:t xml:space="preserve"> </w:t>
      </w:r>
      <w:r w:rsidRPr="00A6778A">
        <w:rPr>
          <w:rFonts w:ascii="Times New Roman" w:hAnsi="Times New Roman" w:cs="Times New Roman"/>
          <w:sz w:val="24"/>
        </w:rPr>
        <w:t>энергии, а также объектов электросетевого хозяйства,</w:t>
      </w:r>
      <w:r>
        <w:rPr>
          <w:rFonts w:ascii="Times New Roman" w:hAnsi="Times New Roman" w:cs="Times New Roman"/>
          <w:sz w:val="24"/>
        </w:rPr>
        <w:t xml:space="preserve"> </w:t>
      </w:r>
      <w:r w:rsidRPr="00A6778A">
        <w:rPr>
          <w:rFonts w:ascii="Times New Roman" w:hAnsi="Times New Roman" w:cs="Times New Roman"/>
          <w:sz w:val="24"/>
        </w:rPr>
        <w:t>принадлежащих сетевым организациям и иным лицам,</w:t>
      </w:r>
      <w:r>
        <w:rPr>
          <w:rFonts w:ascii="Times New Roman" w:hAnsi="Times New Roman" w:cs="Times New Roman"/>
          <w:sz w:val="24"/>
        </w:rPr>
        <w:t xml:space="preserve"> </w:t>
      </w:r>
      <w:r w:rsidRPr="00A6778A">
        <w:rPr>
          <w:rFonts w:ascii="Times New Roman" w:hAnsi="Times New Roman" w:cs="Times New Roman"/>
          <w:sz w:val="24"/>
        </w:rPr>
        <w:t xml:space="preserve">к электрическим сетям, лиц,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sidRPr="00A6778A">
          <w:rPr>
            <w:rFonts w:ascii="Times New Roman" w:hAnsi="Times New Roman" w:cs="Times New Roman"/>
            <w:color w:val="0000FF"/>
            <w:sz w:val="24"/>
          </w:rPr>
          <w:t>пунктах 13</w:t>
        </w:r>
      </w:hyperlink>
      <w:r>
        <w:rPr>
          <w:rFonts w:ascii="Times New Roman" w:hAnsi="Times New Roman" w:cs="Times New Roman"/>
          <w:sz w:val="24"/>
        </w:rPr>
        <w:t xml:space="preserve"> </w:t>
      </w:r>
      <w:r w:rsidRPr="00A6778A">
        <w:rPr>
          <w:rFonts w:ascii="Times New Roman" w:hAnsi="Times New Roman" w:cs="Times New Roman"/>
          <w:sz w:val="24"/>
        </w:rPr>
        <w:t xml:space="preserve">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sidRPr="00A6778A">
          <w:rPr>
            <w:rFonts w:ascii="Times New Roman" w:hAnsi="Times New Roman" w:cs="Times New Roman"/>
            <w:color w:val="0000FF"/>
            <w:sz w:val="24"/>
          </w:rPr>
          <w:t>14</w:t>
        </w:r>
      </w:hyperlink>
      <w:r w:rsidRPr="00A6778A">
        <w:rPr>
          <w:rFonts w:ascii="Times New Roman" w:hAnsi="Times New Roman" w:cs="Times New Roman"/>
          <w:sz w:val="24"/>
        </w:rPr>
        <w:t xml:space="preserve"> указанных Правил, лиц, присоединенных к объектам</w:t>
      </w:r>
      <w:r>
        <w:rPr>
          <w:rFonts w:ascii="Times New Roman" w:hAnsi="Times New Roman" w:cs="Times New Roman"/>
          <w:sz w:val="24"/>
        </w:rPr>
        <w:t xml:space="preserve"> </w:t>
      </w:r>
      <w:r w:rsidRPr="00A6778A">
        <w:rPr>
          <w:rFonts w:ascii="Times New Roman" w:hAnsi="Times New Roman" w:cs="Times New Roman"/>
          <w:sz w:val="24"/>
        </w:rPr>
        <w:t>единой национальной (общероссийской) электрической</w:t>
      </w:r>
    </w:p>
    <w:p w14:paraId="0BC7A900" w14:textId="66198FEB"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сети, а также лиц, не внесших плату за технологическое</w:t>
      </w:r>
      <w:r>
        <w:rPr>
          <w:rFonts w:ascii="Times New Roman" w:hAnsi="Times New Roman" w:cs="Times New Roman"/>
          <w:sz w:val="24"/>
        </w:rPr>
        <w:t xml:space="preserve"> </w:t>
      </w:r>
      <w:r w:rsidRPr="00A6778A">
        <w:rPr>
          <w:rFonts w:ascii="Times New Roman" w:hAnsi="Times New Roman" w:cs="Times New Roman"/>
          <w:sz w:val="24"/>
        </w:rPr>
        <w:t>присоединение либо внесших плату за технологическое</w:t>
      </w:r>
      <w:r>
        <w:rPr>
          <w:rFonts w:ascii="Times New Roman" w:hAnsi="Times New Roman" w:cs="Times New Roman"/>
          <w:sz w:val="24"/>
        </w:rPr>
        <w:t xml:space="preserve"> </w:t>
      </w:r>
      <w:r w:rsidRPr="00A6778A">
        <w:rPr>
          <w:rFonts w:ascii="Times New Roman" w:hAnsi="Times New Roman" w:cs="Times New Roman"/>
          <w:sz w:val="24"/>
        </w:rPr>
        <w:t>присоединение не в полном объеме), имеющими на праве</w:t>
      </w:r>
    </w:p>
    <w:p w14:paraId="2755B54E" w14:textId="13DA874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собственности или на ином законном основании</w:t>
      </w:r>
      <w:r>
        <w:rPr>
          <w:rFonts w:ascii="Times New Roman" w:hAnsi="Times New Roman" w:cs="Times New Roman"/>
          <w:sz w:val="24"/>
        </w:rPr>
        <w:t xml:space="preserve"> </w:t>
      </w:r>
      <w:r w:rsidRPr="00A6778A">
        <w:rPr>
          <w:rFonts w:ascii="Times New Roman" w:hAnsi="Times New Roman" w:cs="Times New Roman"/>
          <w:sz w:val="24"/>
        </w:rPr>
        <w:t>энергопринимающие устройства, в отношении которых</w:t>
      </w:r>
      <w:r>
        <w:rPr>
          <w:rFonts w:ascii="Times New Roman" w:hAnsi="Times New Roman" w:cs="Times New Roman"/>
          <w:sz w:val="24"/>
        </w:rPr>
        <w:t xml:space="preserve"> </w:t>
      </w:r>
      <w:r w:rsidRPr="00A6778A">
        <w:rPr>
          <w:rFonts w:ascii="Times New Roman" w:hAnsi="Times New Roman" w:cs="Times New Roman"/>
          <w:sz w:val="24"/>
        </w:rPr>
        <w:t>до 1 января 2009 г. в установленном порядке было</w:t>
      </w:r>
      <w:r>
        <w:rPr>
          <w:rFonts w:ascii="Times New Roman" w:hAnsi="Times New Roman" w:cs="Times New Roman"/>
          <w:sz w:val="24"/>
        </w:rPr>
        <w:t xml:space="preserve"> </w:t>
      </w:r>
      <w:r w:rsidRPr="00A6778A">
        <w:rPr>
          <w:rFonts w:ascii="Times New Roman" w:hAnsi="Times New Roman" w:cs="Times New Roman"/>
          <w:sz w:val="24"/>
        </w:rPr>
        <w:t>осуществлено фактическое технологическое</w:t>
      </w:r>
      <w:r>
        <w:rPr>
          <w:rFonts w:ascii="Times New Roman" w:hAnsi="Times New Roman" w:cs="Times New Roman"/>
          <w:sz w:val="24"/>
        </w:rPr>
        <w:t xml:space="preserve"> </w:t>
      </w:r>
      <w:bookmarkStart w:id="1" w:name="_GoBack"/>
      <w:bookmarkEnd w:id="1"/>
      <w:r w:rsidRPr="00A6778A">
        <w:rPr>
          <w:rFonts w:ascii="Times New Roman" w:hAnsi="Times New Roman" w:cs="Times New Roman"/>
          <w:sz w:val="24"/>
        </w:rPr>
        <w:t>присоединение к электрическим сетям)</w:t>
      </w:r>
    </w:p>
    <w:p w14:paraId="1E1941E3" w14:textId="77777777" w:rsidR="00A6778A" w:rsidRPr="00A6778A" w:rsidRDefault="00A6778A" w:rsidP="00A6778A">
      <w:pPr>
        <w:widowControl w:val="0"/>
        <w:autoSpaceDE w:val="0"/>
        <w:autoSpaceDN w:val="0"/>
        <w:jc w:val="both"/>
        <w:rPr>
          <w:rFonts w:ascii="Times New Roman" w:hAnsi="Times New Roman" w:cs="Times New Roman"/>
          <w:sz w:val="24"/>
        </w:rPr>
      </w:pPr>
    </w:p>
    <w:p w14:paraId="4A015F0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                      "__" _____________ 20__ г.</w:t>
      </w:r>
    </w:p>
    <w:p w14:paraId="31A881C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(место заключения </w:t>
      </w:r>
      <w:proofErr w:type="gramStart"/>
      <w:r w:rsidRPr="00A6778A">
        <w:rPr>
          <w:rFonts w:ascii="Courier New" w:hAnsi="Courier New" w:cs="Courier New"/>
          <w:sz w:val="20"/>
        </w:rPr>
        <w:t xml:space="preserve">договора)   </w:t>
      </w:r>
      <w:proofErr w:type="gramEnd"/>
      <w:r w:rsidRPr="00A6778A">
        <w:rPr>
          <w:rFonts w:ascii="Courier New" w:hAnsi="Courier New" w:cs="Courier New"/>
          <w:sz w:val="20"/>
        </w:rPr>
        <w:t xml:space="preserve">                   (дата заключения договора)</w:t>
      </w:r>
    </w:p>
    <w:p w14:paraId="28870256" w14:textId="77777777" w:rsidR="00A6778A" w:rsidRPr="00A6778A" w:rsidRDefault="00A6778A" w:rsidP="00A6778A">
      <w:pPr>
        <w:widowControl w:val="0"/>
        <w:autoSpaceDE w:val="0"/>
        <w:autoSpaceDN w:val="0"/>
        <w:jc w:val="both"/>
        <w:rPr>
          <w:rFonts w:ascii="Courier New" w:hAnsi="Courier New" w:cs="Courier New"/>
          <w:sz w:val="20"/>
        </w:rPr>
      </w:pPr>
    </w:p>
    <w:p w14:paraId="5E7177A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4209314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сетевой организации)</w:t>
      </w:r>
    </w:p>
    <w:p w14:paraId="75B3DC7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именуемая в дальнейшем сетевой организацией, в лице _______________________</w:t>
      </w:r>
    </w:p>
    <w:p w14:paraId="101E78A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7C06B4C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(должность, фамилия, имя, отчество)</w:t>
      </w:r>
    </w:p>
    <w:p w14:paraId="2852B6B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действующего на основании _________________________________________________</w:t>
      </w:r>
    </w:p>
    <w:p w14:paraId="0837BAB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и реквизиты документа)</w:t>
      </w:r>
    </w:p>
    <w:p w14:paraId="5D01944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20A162C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с одной стороны, и ________________________________________________________</w:t>
      </w:r>
    </w:p>
    <w:p w14:paraId="6A57F62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(полное наименование юридического лица, номер записи</w:t>
      </w:r>
    </w:p>
    <w:p w14:paraId="4B8A883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1C9958B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в Едином государственном реестре юридических лиц с указанием фамилии,</w:t>
      </w:r>
    </w:p>
    <w:p w14:paraId="41EE169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65E46C3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имени, отчества лица, действующего от имени этого юридического лица,</w:t>
      </w:r>
    </w:p>
    <w:p w14:paraId="0718C5B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5C65AC6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наименования и реквизитов документа, на основании которого он действует,</w:t>
      </w:r>
    </w:p>
    <w:p w14:paraId="4393209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7E5522E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либо фамилия, имя, отчество индивидуального предпринимателя, номер</w:t>
      </w:r>
    </w:p>
    <w:p w14:paraId="2328FC0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записи в Едином государственном реестре индивидуальных предпринимателей</w:t>
      </w:r>
    </w:p>
    <w:p w14:paraId="7659084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и дата ее внесения в реестр)</w:t>
      </w:r>
    </w:p>
    <w:p w14:paraId="509FA266"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lastRenderedPageBreak/>
        <w:t>именуемый  в</w:t>
      </w:r>
      <w:proofErr w:type="gramEnd"/>
      <w:r w:rsidRPr="00A6778A">
        <w:rPr>
          <w:rFonts w:ascii="Courier New" w:hAnsi="Courier New" w:cs="Courier New"/>
          <w:sz w:val="20"/>
        </w:rPr>
        <w:t xml:space="preserve">  дальнейшем  заявителем,  с  другой  стороны,  далее именуемые</w:t>
      </w:r>
    </w:p>
    <w:p w14:paraId="172600C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Сторонами, заключили настоящий договор о нижеследующем:</w:t>
      </w:r>
    </w:p>
    <w:p w14:paraId="27F92824" w14:textId="77777777" w:rsidR="00A6778A" w:rsidRPr="00A6778A" w:rsidRDefault="00A6778A" w:rsidP="00A6778A">
      <w:pPr>
        <w:widowControl w:val="0"/>
        <w:autoSpaceDE w:val="0"/>
        <w:autoSpaceDN w:val="0"/>
        <w:jc w:val="both"/>
        <w:rPr>
          <w:rFonts w:ascii="Times New Roman" w:hAnsi="Times New Roman" w:cs="Times New Roman"/>
          <w:sz w:val="24"/>
        </w:rPr>
      </w:pPr>
    </w:p>
    <w:p w14:paraId="1C85AFFE"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I. Предмет договора</w:t>
      </w:r>
    </w:p>
    <w:p w14:paraId="4FBD5E9E" w14:textId="77777777" w:rsidR="00A6778A" w:rsidRPr="00A6778A" w:rsidRDefault="00A6778A" w:rsidP="00A6778A">
      <w:pPr>
        <w:widowControl w:val="0"/>
        <w:autoSpaceDE w:val="0"/>
        <w:autoSpaceDN w:val="0"/>
        <w:jc w:val="both"/>
        <w:rPr>
          <w:rFonts w:ascii="Times New Roman" w:hAnsi="Times New Roman" w:cs="Times New Roman"/>
          <w:sz w:val="24"/>
        </w:rPr>
      </w:pPr>
    </w:p>
    <w:p w14:paraId="2EE3A7D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1.  </w:t>
      </w:r>
      <w:proofErr w:type="gramStart"/>
      <w:r w:rsidRPr="00A6778A">
        <w:rPr>
          <w:rFonts w:ascii="Courier New" w:hAnsi="Courier New" w:cs="Courier New"/>
          <w:sz w:val="20"/>
        </w:rPr>
        <w:t>В  соответствии</w:t>
      </w:r>
      <w:proofErr w:type="gramEnd"/>
      <w:r w:rsidRPr="00A6778A">
        <w:rPr>
          <w:rFonts w:ascii="Courier New" w:hAnsi="Courier New" w:cs="Courier New"/>
          <w:sz w:val="20"/>
        </w:rPr>
        <w:t xml:space="preserve">  с настоящим договором сетевая организация принимает на</w:t>
      </w:r>
    </w:p>
    <w:p w14:paraId="6EAAD82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себя   обязательства   по   осуществлению   </w:t>
      </w:r>
      <w:proofErr w:type="gramStart"/>
      <w:r w:rsidRPr="00A6778A">
        <w:rPr>
          <w:rFonts w:ascii="Courier New" w:hAnsi="Courier New" w:cs="Courier New"/>
          <w:sz w:val="20"/>
        </w:rPr>
        <w:t>технологического  присоединения</w:t>
      </w:r>
      <w:proofErr w:type="gramEnd"/>
    </w:p>
    <w:p w14:paraId="2B32D2A4"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энергопринимающих  устройств</w:t>
      </w:r>
      <w:proofErr w:type="gramEnd"/>
      <w:r w:rsidRPr="00A6778A">
        <w:rPr>
          <w:rFonts w:ascii="Courier New" w:hAnsi="Courier New" w:cs="Courier New"/>
          <w:sz w:val="20"/>
        </w:rPr>
        <w:t xml:space="preserve">  заявителя,  в  пользу  которого  предлагается</w:t>
      </w:r>
    </w:p>
    <w:p w14:paraId="57C7B744"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перераспределить  избыток</w:t>
      </w:r>
      <w:proofErr w:type="gramEnd"/>
      <w:r w:rsidRPr="00A6778A">
        <w:rPr>
          <w:rFonts w:ascii="Courier New" w:hAnsi="Courier New" w:cs="Courier New"/>
          <w:sz w:val="20"/>
        </w:rPr>
        <w:t xml:space="preserve">  максимальной  мощности  (далее - технологическое</w:t>
      </w:r>
    </w:p>
    <w:p w14:paraId="23CE95C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присоединение),</w:t>
      </w:r>
    </w:p>
    <w:p w14:paraId="4755BB1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3EF7C84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энергопринимающих устройств)</w:t>
      </w:r>
    </w:p>
    <w:p w14:paraId="42CB6B5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10E0D141"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в  том</w:t>
      </w:r>
      <w:proofErr w:type="gramEnd"/>
      <w:r w:rsidRPr="00A6778A">
        <w:rPr>
          <w:rFonts w:ascii="Courier New" w:hAnsi="Courier New" w:cs="Courier New"/>
          <w:sz w:val="20"/>
        </w:rPr>
        <w:t xml:space="preserve">  числе  по обеспечению готовности объектов электросетевого хозяйства</w:t>
      </w:r>
    </w:p>
    <w:p w14:paraId="1BC8616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w:t>
      </w:r>
      <w:proofErr w:type="gramStart"/>
      <w:r w:rsidRPr="00A6778A">
        <w:rPr>
          <w:rFonts w:ascii="Courier New" w:hAnsi="Courier New" w:cs="Courier New"/>
          <w:sz w:val="20"/>
        </w:rPr>
        <w:t>включая  их</w:t>
      </w:r>
      <w:proofErr w:type="gramEnd"/>
      <w:r w:rsidRPr="00A6778A">
        <w:rPr>
          <w:rFonts w:ascii="Courier New" w:hAnsi="Courier New" w:cs="Courier New"/>
          <w:sz w:val="20"/>
        </w:rPr>
        <w:t xml:space="preserve">  проектирование, строительство, реконструкцию) к присоединению</w:t>
      </w:r>
    </w:p>
    <w:p w14:paraId="714CE456"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энергопринимающих  устройств</w:t>
      </w:r>
      <w:proofErr w:type="gramEnd"/>
      <w:r w:rsidRPr="00A6778A">
        <w:rPr>
          <w:rFonts w:ascii="Courier New" w:hAnsi="Courier New" w:cs="Courier New"/>
          <w:sz w:val="20"/>
        </w:rPr>
        <w:t>,  урегулированию отношений с третьими лицами в</w:t>
      </w:r>
    </w:p>
    <w:p w14:paraId="2DE09B1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случае    необходимости    строительства</w:t>
      </w:r>
      <w:proofErr w:type="gramStart"/>
      <w:r w:rsidRPr="00A6778A">
        <w:rPr>
          <w:rFonts w:ascii="Courier New" w:hAnsi="Courier New" w:cs="Courier New"/>
          <w:sz w:val="20"/>
        </w:rPr>
        <w:t xml:space="preserve">   (</w:t>
      </w:r>
      <w:proofErr w:type="gramEnd"/>
      <w:r w:rsidRPr="00A6778A">
        <w:rPr>
          <w:rFonts w:ascii="Courier New" w:hAnsi="Courier New" w:cs="Courier New"/>
          <w:sz w:val="20"/>
        </w:rPr>
        <w:t>модернизации)   такими   лицами</w:t>
      </w:r>
    </w:p>
    <w:p w14:paraId="1CABD30C"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принадлежащих  им</w:t>
      </w:r>
      <w:proofErr w:type="gramEnd"/>
      <w:r w:rsidRPr="00A6778A">
        <w:rPr>
          <w:rFonts w:ascii="Courier New" w:hAnsi="Courier New" w:cs="Courier New"/>
          <w:sz w:val="20"/>
        </w:rPr>
        <w:t xml:space="preserve">  объектов  электросетевого  хозяйства  (энергопринимающих</w:t>
      </w:r>
    </w:p>
    <w:p w14:paraId="06CC449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устройств, объектов электроэнергетики), с учетом следующих характеристик:</w:t>
      </w:r>
    </w:p>
    <w:p w14:paraId="656FDE12"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максимальная мощность присоединяемых энергопринимающих устройств _______ (кВт);</w:t>
      </w:r>
    </w:p>
    <w:p w14:paraId="0FA73F7E"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категория надежности _______;</w:t>
      </w:r>
    </w:p>
    <w:p w14:paraId="1E3B8E48"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класс напряжения электрических сетей, к которым осуществляется технологическое присоединение _______ (кВ);</w:t>
      </w:r>
    </w:p>
    <w:p w14:paraId="6DCE1AE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максимальная мощность ранее присоединенных энергопринимающих устройств _______ кВт </w:t>
      </w:r>
      <w:hyperlink w:anchor="P556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sidRPr="00A6778A">
          <w:rPr>
            <w:rFonts w:ascii="Times New Roman" w:hAnsi="Times New Roman" w:cs="Times New Roman"/>
            <w:color w:val="0000FF"/>
            <w:sz w:val="24"/>
          </w:rPr>
          <w:t>&lt;1&gt;</w:t>
        </w:r>
      </w:hyperlink>
      <w:r w:rsidRPr="00A6778A">
        <w:rPr>
          <w:rFonts w:ascii="Times New Roman" w:hAnsi="Times New Roman" w:cs="Times New Roman"/>
          <w:sz w:val="24"/>
        </w:rPr>
        <w:t>.</w:t>
      </w:r>
    </w:p>
    <w:p w14:paraId="16EAD2FB"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Заявитель обязуется оплатить расходы на технологическое присоединение в соответствии с условиями настоящего договора.</w:t>
      </w:r>
    </w:p>
    <w:p w14:paraId="49ACB08A" w14:textId="77777777" w:rsidR="00A6778A" w:rsidRPr="00A6778A" w:rsidRDefault="00A6778A" w:rsidP="00A6778A">
      <w:pPr>
        <w:widowControl w:val="0"/>
        <w:autoSpaceDE w:val="0"/>
        <w:autoSpaceDN w:val="0"/>
        <w:spacing w:before="200"/>
        <w:jc w:val="both"/>
        <w:rPr>
          <w:rFonts w:ascii="Courier New" w:hAnsi="Courier New" w:cs="Courier New"/>
          <w:sz w:val="20"/>
        </w:rPr>
      </w:pPr>
      <w:r w:rsidRPr="00A6778A">
        <w:rPr>
          <w:rFonts w:ascii="Courier New" w:hAnsi="Courier New" w:cs="Courier New"/>
          <w:sz w:val="20"/>
        </w:rPr>
        <w:t xml:space="preserve">    2. Технологическое        присоединение         необходимо          для</w:t>
      </w:r>
    </w:p>
    <w:p w14:paraId="00FD714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электроснабжения __________________________________________________________</w:t>
      </w:r>
    </w:p>
    <w:p w14:paraId="15F088A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47B6C41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объектов заявителя)</w:t>
      </w:r>
    </w:p>
    <w:p w14:paraId="498E44E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расположенных (которые будут располагаться) _______________________________</w:t>
      </w:r>
    </w:p>
    <w:p w14:paraId="71F6CC5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(место нахождения</w:t>
      </w:r>
    </w:p>
    <w:p w14:paraId="24098E0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1D998DF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объектов заявителя)</w:t>
      </w:r>
    </w:p>
    <w:p w14:paraId="26E7E8CA"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29DA5FBB"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4. </w:t>
      </w:r>
      <w:hyperlink w:anchor="P5579" w:tooltip="                            ТЕХНИЧЕСКИЕ УСЛОВИЯ">
        <w:r w:rsidRPr="00A6778A">
          <w:rPr>
            <w:rFonts w:ascii="Times New Roman" w:hAnsi="Times New Roman" w:cs="Times New Roman"/>
            <w:color w:val="0000FF"/>
            <w:sz w:val="24"/>
          </w:rPr>
          <w:t>Технические условия</w:t>
        </w:r>
      </w:hyperlink>
      <w:r w:rsidRPr="00A6778A">
        <w:rPr>
          <w:rFonts w:ascii="Times New Roman" w:hAnsi="Times New Roman" w:cs="Times New Roman"/>
          <w:sz w:val="24"/>
        </w:rPr>
        <w:t xml:space="preserve"> являются неотъемлемой частью настоящего договора и приведены в приложении.</w:t>
      </w:r>
    </w:p>
    <w:p w14:paraId="39975450"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Срок действия технических условий составляет _______ год (года) </w:t>
      </w:r>
      <w:hyperlink w:anchor="P5563" w:tooltip="&lt;2&gt; Срок действия технических условий не может составлять менее 2 лет и более 5 лет.">
        <w:r w:rsidRPr="00A6778A">
          <w:rPr>
            <w:rFonts w:ascii="Times New Roman" w:hAnsi="Times New Roman" w:cs="Times New Roman"/>
            <w:color w:val="0000FF"/>
            <w:sz w:val="24"/>
          </w:rPr>
          <w:t>&lt;2&gt;</w:t>
        </w:r>
      </w:hyperlink>
      <w:r w:rsidRPr="00A6778A">
        <w:rPr>
          <w:rFonts w:ascii="Times New Roman" w:hAnsi="Times New Roman" w:cs="Times New Roman"/>
          <w:sz w:val="24"/>
        </w:rPr>
        <w:t xml:space="preserve"> со дня заключения настоящего договора.</w:t>
      </w:r>
    </w:p>
    <w:p w14:paraId="7D8A508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2" w:name="P5436"/>
      <w:bookmarkEnd w:id="2"/>
      <w:r w:rsidRPr="00A6778A">
        <w:rPr>
          <w:rFonts w:ascii="Times New Roman" w:hAnsi="Times New Roman" w:cs="Times New Roman"/>
          <w:sz w:val="24"/>
        </w:rPr>
        <w:t xml:space="preserve">5. Срок выполнения мероприятий по технологическому присоединению составляет ____________ </w:t>
      </w:r>
      <w:hyperlink w:anchor="P556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sidRPr="00A6778A">
          <w:rPr>
            <w:rFonts w:ascii="Times New Roman" w:hAnsi="Times New Roman" w:cs="Times New Roman"/>
            <w:color w:val="0000FF"/>
            <w:sz w:val="24"/>
          </w:rPr>
          <w:t>&lt;3&gt;</w:t>
        </w:r>
      </w:hyperlink>
      <w:r w:rsidRPr="00A6778A">
        <w:rPr>
          <w:rFonts w:ascii="Times New Roman" w:hAnsi="Times New Roman" w:cs="Times New Roman"/>
          <w:sz w:val="24"/>
        </w:rPr>
        <w:t xml:space="preserve"> со дня заключения настоящего договора.</w:t>
      </w:r>
    </w:p>
    <w:p w14:paraId="3E417370" w14:textId="77777777" w:rsidR="00A6778A" w:rsidRPr="00A6778A" w:rsidRDefault="00A6778A" w:rsidP="00A6778A">
      <w:pPr>
        <w:widowControl w:val="0"/>
        <w:autoSpaceDE w:val="0"/>
        <w:autoSpaceDN w:val="0"/>
        <w:jc w:val="both"/>
        <w:rPr>
          <w:rFonts w:ascii="Times New Roman" w:hAnsi="Times New Roman" w:cs="Times New Roman"/>
          <w:sz w:val="24"/>
        </w:rPr>
      </w:pPr>
    </w:p>
    <w:p w14:paraId="6FF66255"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II. Обязанности Сторон</w:t>
      </w:r>
    </w:p>
    <w:p w14:paraId="5A273E21" w14:textId="77777777" w:rsidR="00A6778A" w:rsidRPr="00A6778A" w:rsidRDefault="00A6778A" w:rsidP="00A6778A">
      <w:pPr>
        <w:widowControl w:val="0"/>
        <w:autoSpaceDE w:val="0"/>
        <w:autoSpaceDN w:val="0"/>
        <w:jc w:val="both"/>
        <w:rPr>
          <w:rFonts w:ascii="Times New Roman" w:hAnsi="Times New Roman" w:cs="Times New Roman"/>
          <w:sz w:val="24"/>
        </w:rPr>
      </w:pPr>
    </w:p>
    <w:p w14:paraId="2E875D84"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bookmarkStart w:id="3" w:name="P5440"/>
      <w:bookmarkEnd w:id="3"/>
      <w:r w:rsidRPr="00A6778A">
        <w:rPr>
          <w:rFonts w:ascii="Times New Roman" w:hAnsi="Times New Roman" w:cs="Times New Roman"/>
          <w:sz w:val="24"/>
        </w:rPr>
        <w:lastRenderedPageBreak/>
        <w:t>6. Сетевая организация обязуется:</w:t>
      </w:r>
    </w:p>
    <w:p w14:paraId="1A1B6F84"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991D74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5AFC545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1D3DA657"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61232BAC"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1D4F5E0C"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8D7AFCE"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tooltip="5. Срок выполнения мероприятий по технологическому присоединению составляет ____________ &lt;3&gt; со дня заключения настоящего договора.">
        <w:r w:rsidRPr="00A6778A">
          <w:rPr>
            <w:rFonts w:ascii="Times New Roman" w:hAnsi="Times New Roman" w:cs="Times New Roman"/>
            <w:color w:val="0000FF"/>
            <w:sz w:val="24"/>
          </w:rPr>
          <w:t>пунктом 5</w:t>
        </w:r>
      </w:hyperlink>
      <w:r w:rsidRPr="00A6778A">
        <w:rPr>
          <w:rFonts w:ascii="Times New Roman" w:hAnsi="Times New Roman" w:cs="Times New Roman"/>
          <w:sz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
        <w:r w:rsidRPr="00A6778A">
          <w:rPr>
            <w:rFonts w:ascii="Times New Roman" w:hAnsi="Times New Roman" w:cs="Times New Roman"/>
            <w:color w:val="0000FF"/>
            <w:sz w:val="24"/>
          </w:rPr>
          <w:t>&lt;4&gt;</w:t>
        </w:r>
      </w:hyperlink>
      <w:r w:rsidRPr="00A6778A">
        <w:rPr>
          <w:rFonts w:ascii="Times New Roman" w:hAnsi="Times New Roman" w:cs="Times New Roman"/>
          <w:sz w:val="24"/>
        </w:rPr>
        <w:t>.</w:t>
      </w:r>
    </w:p>
    <w:p w14:paraId="5580233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FD3C35B"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8. Заявитель обязуется:</w:t>
      </w:r>
    </w:p>
    <w:p w14:paraId="69FA53B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36BB07C"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55E66AE"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6195EEA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4FF2A8BC"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2B40031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надлежащим образом исполнять указанные в </w:t>
      </w:r>
      <w:hyperlink w:anchor="P5458" w:tooltip="III. Плата за технологическое присоединение">
        <w:r w:rsidRPr="00A6778A">
          <w:rPr>
            <w:rFonts w:ascii="Times New Roman" w:hAnsi="Times New Roman" w:cs="Times New Roman"/>
            <w:color w:val="0000FF"/>
            <w:sz w:val="24"/>
          </w:rPr>
          <w:t>разделе III</w:t>
        </w:r>
      </w:hyperlink>
      <w:r w:rsidRPr="00A6778A">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51C4996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E3DAF6C" w14:textId="77777777" w:rsidR="00A6778A" w:rsidRPr="00A6778A" w:rsidRDefault="00A6778A" w:rsidP="00A6778A">
      <w:pPr>
        <w:widowControl w:val="0"/>
        <w:autoSpaceDE w:val="0"/>
        <w:autoSpaceDN w:val="0"/>
        <w:jc w:val="both"/>
        <w:rPr>
          <w:rFonts w:ascii="Times New Roman" w:hAnsi="Times New Roman" w:cs="Times New Roman"/>
          <w:sz w:val="24"/>
        </w:rPr>
      </w:pPr>
    </w:p>
    <w:p w14:paraId="1F7FCC7B"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bookmarkStart w:id="4" w:name="P5458"/>
      <w:bookmarkEnd w:id="4"/>
      <w:r w:rsidRPr="00A6778A">
        <w:rPr>
          <w:rFonts w:ascii="Times New Roman" w:hAnsi="Times New Roman" w:cs="Times New Roman"/>
          <w:sz w:val="24"/>
        </w:rPr>
        <w:t>III. Плата за технологическое присоединение</w:t>
      </w:r>
    </w:p>
    <w:p w14:paraId="04D4431C"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и порядок расчетов</w:t>
      </w:r>
    </w:p>
    <w:p w14:paraId="5E1F3408" w14:textId="77777777" w:rsidR="00A6778A" w:rsidRPr="00A6778A" w:rsidRDefault="00A6778A" w:rsidP="00A6778A">
      <w:pPr>
        <w:widowControl w:val="0"/>
        <w:autoSpaceDE w:val="0"/>
        <w:autoSpaceDN w:val="0"/>
        <w:jc w:val="both"/>
        <w:rPr>
          <w:rFonts w:ascii="Times New Roman" w:hAnsi="Times New Roman" w:cs="Times New Roman"/>
          <w:sz w:val="24"/>
        </w:rPr>
      </w:pPr>
    </w:p>
    <w:p w14:paraId="6E1BECD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10. Размер   </w:t>
      </w:r>
      <w:proofErr w:type="gramStart"/>
      <w:r w:rsidRPr="00A6778A">
        <w:rPr>
          <w:rFonts w:ascii="Courier New" w:hAnsi="Courier New" w:cs="Courier New"/>
          <w:sz w:val="20"/>
        </w:rPr>
        <w:t>платы  за</w:t>
      </w:r>
      <w:proofErr w:type="gramEnd"/>
      <w:r w:rsidRPr="00A6778A">
        <w:rPr>
          <w:rFonts w:ascii="Courier New" w:hAnsi="Courier New" w:cs="Courier New"/>
          <w:sz w:val="20"/>
        </w:rPr>
        <w:t xml:space="preserve">  технологическое  присоединение  определяется  в</w:t>
      </w:r>
    </w:p>
    <w:p w14:paraId="405A27C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соответствии с решением ___________________________________________________</w:t>
      </w:r>
    </w:p>
    <w:p w14:paraId="5DB513A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органа исполнительной власти</w:t>
      </w:r>
    </w:p>
    <w:p w14:paraId="06C09C8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2641C83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в области государственного регулирования тарифов)</w:t>
      </w:r>
    </w:p>
    <w:p w14:paraId="44AB231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от _______________ N ___________ и составляет ______________ рублей _______</w:t>
      </w:r>
    </w:p>
    <w:p w14:paraId="746E619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копеек, в том числе НДС ___________ рублей _________ копеек.</w:t>
      </w:r>
    </w:p>
    <w:p w14:paraId="49A343E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11. </w:t>
      </w:r>
      <w:proofErr w:type="gramStart"/>
      <w:r w:rsidRPr="00A6778A">
        <w:rPr>
          <w:rFonts w:ascii="Courier New" w:hAnsi="Courier New" w:cs="Courier New"/>
          <w:sz w:val="20"/>
        </w:rPr>
        <w:t>Внесение  платы</w:t>
      </w:r>
      <w:proofErr w:type="gramEnd"/>
      <w:r w:rsidRPr="00A6778A">
        <w:rPr>
          <w:rFonts w:ascii="Courier New" w:hAnsi="Courier New" w:cs="Courier New"/>
          <w:sz w:val="20"/>
        </w:rPr>
        <w:t xml:space="preserve">  за  технологическое  присоединение  осуществляется</w:t>
      </w:r>
    </w:p>
    <w:p w14:paraId="1770278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заявителем в следующем порядке: ___________________________________________</w:t>
      </w:r>
    </w:p>
    <w:p w14:paraId="44A8DAC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(указываются порядок и сроки</w:t>
      </w:r>
    </w:p>
    <w:p w14:paraId="1CDEE13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2D7390D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внесения платы за технологическое присоединение)</w:t>
      </w:r>
    </w:p>
    <w:p w14:paraId="4587697B"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6E67F6D" w14:textId="77777777" w:rsidR="00A6778A" w:rsidRPr="00A6778A" w:rsidRDefault="00A6778A" w:rsidP="00A6778A">
      <w:pPr>
        <w:widowControl w:val="0"/>
        <w:autoSpaceDE w:val="0"/>
        <w:autoSpaceDN w:val="0"/>
        <w:jc w:val="both"/>
        <w:rPr>
          <w:rFonts w:ascii="Times New Roman" w:hAnsi="Times New Roman" w:cs="Times New Roman"/>
          <w:sz w:val="24"/>
        </w:rPr>
      </w:pPr>
    </w:p>
    <w:p w14:paraId="03B38072"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IV. Разграничение балансовой принадлежности электрических</w:t>
      </w:r>
    </w:p>
    <w:p w14:paraId="1853550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lastRenderedPageBreak/>
        <w:t>сетей и эксплуатационной ответственности Сторон</w:t>
      </w:r>
    </w:p>
    <w:p w14:paraId="4FF1CF8C" w14:textId="77777777" w:rsidR="00A6778A" w:rsidRPr="00A6778A" w:rsidRDefault="00A6778A" w:rsidP="00A6778A">
      <w:pPr>
        <w:widowControl w:val="0"/>
        <w:autoSpaceDE w:val="0"/>
        <w:autoSpaceDN w:val="0"/>
        <w:jc w:val="both"/>
        <w:rPr>
          <w:rFonts w:ascii="Times New Roman" w:hAnsi="Times New Roman" w:cs="Times New Roman"/>
          <w:sz w:val="24"/>
        </w:rPr>
      </w:pPr>
    </w:p>
    <w:p w14:paraId="0AB41E2E"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sidRPr="00A6778A">
          <w:rPr>
            <w:rFonts w:ascii="Times New Roman" w:hAnsi="Times New Roman" w:cs="Times New Roman"/>
            <w:color w:val="0000FF"/>
            <w:sz w:val="24"/>
          </w:rPr>
          <w:t>&lt;5&gt;</w:t>
        </w:r>
      </w:hyperlink>
      <w:r w:rsidRPr="00A6778A">
        <w:rPr>
          <w:rFonts w:ascii="Times New Roman" w:hAnsi="Times New Roman" w:cs="Times New Roman"/>
          <w:sz w:val="24"/>
        </w:rPr>
        <w:t>.</w:t>
      </w:r>
    </w:p>
    <w:p w14:paraId="3AF688E7" w14:textId="77777777" w:rsidR="00A6778A" w:rsidRPr="00A6778A" w:rsidRDefault="00A6778A" w:rsidP="00A6778A">
      <w:pPr>
        <w:widowControl w:val="0"/>
        <w:autoSpaceDE w:val="0"/>
        <w:autoSpaceDN w:val="0"/>
        <w:jc w:val="both"/>
        <w:rPr>
          <w:rFonts w:ascii="Times New Roman" w:hAnsi="Times New Roman" w:cs="Times New Roman"/>
          <w:sz w:val="24"/>
        </w:rPr>
      </w:pPr>
    </w:p>
    <w:p w14:paraId="1EEED69E"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V. Условия изменения, расторжения договора</w:t>
      </w:r>
    </w:p>
    <w:p w14:paraId="4BAC36ED"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и ответственность Сторон</w:t>
      </w:r>
    </w:p>
    <w:p w14:paraId="28C3FF89" w14:textId="77777777" w:rsidR="00A6778A" w:rsidRPr="00A6778A" w:rsidRDefault="00A6778A" w:rsidP="00A6778A">
      <w:pPr>
        <w:widowControl w:val="0"/>
        <w:autoSpaceDE w:val="0"/>
        <w:autoSpaceDN w:val="0"/>
        <w:jc w:val="both"/>
        <w:rPr>
          <w:rFonts w:ascii="Times New Roman" w:hAnsi="Times New Roman" w:cs="Times New Roman"/>
          <w:sz w:val="24"/>
        </w:rPr>
      </w:pPr>
    </w:p>
    <w:p w14:paraId="022EF1A8"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14. Настоящий договор может быть изменен по письменному соглашению Сторон или в судебном порядке.</w:t>
      </w:r>
    </w:p>
    <w:p w14:paraId="5DF96710"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15. Настоящий договор может быть расторгнут по требованию одной из Сторон по основаниям, предусмотренным Гражданским </w:t>
      </w:r>
      <w:hyperlink r:id="rId9" w:tooltip="&quot;Гражданский кодекс Российской Федерации (часть первая)&quot; от 30.11.1994 N 51-ФЗ (ред. от 08.08.2024, с изм. от 31.10.2024) {КонсультантПлюс}">
        <w:r w:rsidRPr="00A6778A">
          <w:rPr>
            <w:rFonts w:ascii="Times New Roman" w:hAnsi="Times New Roman" w:cs="Times New Roman"/>
            <w:color w:val="0000FF"/>
            <w:sz w:val="24"/>
          </w:rPr>
          <w:t>кодексом</w:t>
        </w:r>
      </w:hyperlink>
      <w:r w:rsidRPr="00A6778A">
        <w:rPr>
          <w:rFonts w:ascii="Times New Roman" w:hAnsi="Times New Roman" w:cs="Times New Roman"/>
          <w:sz w:val="24"/>
        </w:rPr>
        <w:t xml:space="preserve"> Российской Федерации.</w:t>
      </w:r>
    </w:p>
    <w:p w14:paraId="43F3B10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6DB0659"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B8F75FF"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5" w:name="P5487"/>
      <w:bookmarkEnd w:id="5"/>
      <w:r w:rsidRPr="00A6778A">
        <w:rPr>
          <w:rFonts w:ascii="Times New Roman" w:hAnsi="Times New Roman" w:cs="Times New Roman"/>
          <w:sz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9AEA69B"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r w:rsidRPr="00A6778A">
          <w:rPr>
            <w:rFonts w:ascii="Times New Roman" w:hAnsi="Times New Roman" w:cs="Times New Roman"/>
            <w:color w:val="0000FF"/>
            <w:sz w:val="24"/>
          </w:rPr>
          <w:t>абзацем первым</w:t>
        </w:r>
      </w:hyperlink>
      <w:r w:rsidRPr="00A6778A">
        <w:rPr>
          <w:rFonts w:ascii="Times New Roman" w:hAnsi="Times New Roman" w:cs="Times New Roman"/>
          <w:sz w:val="24"/>
        </w:rPr>
        <w:t xml:space="preserve"> настоящего пункта, в случае необоснованного уклонения либо отказа от ее уплаты.</w:t>
      </w:r>
    </w:p>
    <w:p w14:paraId="1C3A628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6E27CD5"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9DBBC2A" w14:textId="77777777" w:rsidR="00A6778A" w:rsidRPr="00A6778A" w:rsidRDefault="00A6778A" w:rsidP="00A6778A">
      <w:pPr>
        <w:widowControl w:val="0"/>
        <w:autoSpaceDE w:val="0"/>
        <w:autoSpaceDN w:val="0"/>
        <w:jc w:val="both"/>
        <w:rPr>
          <w:rFonts w:ascii="Times New Roman" w:hAnsi="Times New Roman" w:cs="Times New Roman"/>
          <w:sz w:val="24"/>
        </w:rPr>
      </w:pPr>
    </w:p>
    <w:p w14:paraId="3DCE675B"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VI. Порядок разрешения споров</w:t>
      </w:r>
    </w:p>
    <w:p w14:paraId="325FEE91" w14:textId="77777777" w:rsidR="00A6778A" w:rsidRPr="00A6778A" w:rsidRDefault="00A6778A" w:rsidP="00A6778A">
      <w:pPr>
        <w:widowControl w:val="0"/>
        <w:autoSpaceDE w:val="0"/>
        <w:autoSpaceDN w:val="0"/>
        <w:jc w:val="both"/>
        <w:rPr>
          <w:rFonts w:ascii="Times New Roman" w:hAnsi="Times New Roman" w:cs="Times New Roman"/>
          <w:sz w:val="24"/>
        </w:rPr>
      </w:pPr>
    </w:p>
    <w:p w14:paraId="255008B8"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A6B3EBB" w14:textId="77777777" w:rsidR="00A6778A" w:rsidRPr="00A6778A" w:rsidRDefault="00A6778A" w:rsidP="00A6778A">
      <w:pPr>
        <w:widowControl w:val="0"/>
        <w:autoSpaceDE w:val="0"/>
        <w:autoSpaceDN w:val="0"/>
        <w:jc w:val="both"/>
        <w:rPr>
          <w:rFonts w:ascii="Times New Roman" w:hAnsi="Times New Roman" w:cs="Times New Roman"/>
          <w:sz w:val="24"/>
        </w:rPr>
      </w:pPr>
    </w:p>
    <w:p w14:paraId="4F525523"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VII. Заключительные положения</w:t>
      </w:r>
    </w:p>
    <w:p w14:paraId="24990B50" w14:textId="77777777" w:rsidR="00A6778A" w:rsidRPr="00A6778A" w:rsidRDefault="00A6778A" w:rsidP="00A6778A">
      <w:pPr>
        <w:widowControl w:val="0"/>
        <w:autoSpaceDE w:val="0"/>
        <w:autoSpaceDN w:val="0"/>
        <w:jc w:val="both"/>
        <w:rPr>
          <w:rFonts w:ascii="Times New Roman" w:hAnsi="Times New Roman" w:cs="Times New Roman"/>
          <w:sz w:val="24"/>
        </w:rPr>
      </w:pPr>
    </w:p>
    <w:p w14:paraId="1E53CF9C"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10505B75"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r w:rsidRPr="00A6778A">
        <w:rPr>
          <w:rFonts w:ascii="Times New Roman" w:hAnsi="Times New Roman" w:cs="Times New Roman"/>
          <w:sz w:val="24"/>
        </w:rPr>
        <w:t>22. Настоящий договор составлен и подписан в двух экземплярах, по одному для каждой из Сторон.</w:t>
      </w:r>
    </w:p>
    <w:p w14:paraId="75D14B6D" w14:textId="77777777" w:rsidR="00A6778A" w:rsidRPr="00A6778A" w:rsidRDefault="00A6778A" w:rsidP="00A6778A">
      <w:pPr>
        <w:widowControl w:val="0"/>
        <w:autoSpaceDE w:val="0"/>
        <w:autoSpaceDN w:val="0"/>
        <w:jc w:val="both"/>
        <w:rPr>
          <w:rFonts w:ascii="Times New Roman" w:hAnsi="Times New Roman" w:cs="Times New Roman"/>
          <w:sz w:val="24"/>
        </w:rPr>
      </w:pPr>
    </w:p>
    <w:p w14:paraId="79479014" w14:textId="77777777" w:rsidR="00A6778A" w:rsidRPr="00A6778A" w:rsidRDefault="00A6778A" w:rsidP="00A6778A">
      <w:pPr>
        <w:widowControl w:val="0"/>
        <w:autoSpaceDE w:val="0"/>
        <w:autoSpaceDN w:val="0"/>
        <w:jc w:val="center"/>
        <w:outlineLvl w:val="2"/>
        <w:rPr>
          <w:rFonts w:ascii="Times New Roman" w:hAnsi="Times New Roman" w:cs="Times New Roman"/>
          <w:sz w:val="24"/>
        </w:rPr>
      </w:pPr>
      <w:r w:rsidRPr="00A6778A">
        <w:rPr>
          <w:rFonts w:ascii="Times New Roman" w:hAnsi="Times New Roman" w:cs="Times New Roman"/>
          <w:sz w:val="24"/>
        </w:rPr>
        <w:t>Реквизиты Сторон</w:t>
      </w:r>
    </w:p>
    <w:p w14:paraId="496F364B" w14:textId="77777777" w:rsidR="00A6778A" w:rsidRPr="00A6778A" w:rsidRDefault="00A6778A" w:rsidP="00A6778A">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A6778A" w:rsidRPr="00A6778A" w14:paraId="185F1BE4" w14:textId="77777777" w:rsidTr="00F630DC">
        <w:tc>
          <w:tcPr>
            <w:tcW w:w="4162" w:type="dxa"/>
            <w:gridSpan w:val="2"/>
            <w:tcBorders>
              <w:top w:val="nil"/>
              <w:left w:val="nil"/>
              <w:bottom w:val="nil"/>
              <w:right w:val="nil"/>
            </w:tcBorders>
          </w:tcPr>
          <w:p w14:paraId="4A82ABCB" w14:textId="77777777" w:rsidR="00A6778A" w:rsidRPr="00A6778A" w:rsidRDefault="00A6778A" w:rsidP="00A6778A">
            <w:pPr>
              <w:widowControl w:val="0"/>
              <w:autoSpaceDE w:val="0"/>
              <w:autoSpaceDN w:val="0"/>
              <w:jc w:val="both"/>
              <w:rPr>
                <w:rFonts w:ascii="Times New Roman" w:hAnsi="Times New Roman" w:cs="Times New Roman"/>
                <w:sz w:val="24"/>
              </w:rPr>
            </w:pPr>
            <w:r w:rsidRPr="00A6778A">
              <w:rPr>
                <w:rFonts w:ascii="Times New Roman" w:hAnsi="Times New Roman" w:cs="Times New Roman"/>
                <w:sz w:val="24"/>
              </w:rPr>
              <w:t>Сетевая организация</w:t>
            </w:r>
          </w:p>
        </w:tc>
        <w:tc>
          <w:tcPr>
            <w:tcW w:w="360" w:type="dxa"/>
            <w:tcBorders>
              <w:top w:val="nil"/>
              <w:left w:val="nil"/>
              <w:bottom w:val="nil"/>
              <w:right w:val="nil"/>
            </w:tcBorders>
          </w:tcPr>
          <w:p w14:paraId="12056EB4"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7574AEB4"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Заявитель</w:t>
            </w:r>
          </w:p>
        </w:tc>
      </w:tr>
      <w:tr w:rsidR="00A6778A" w:rsidRPr="00A6778A" w14:paraId="39B72F5C" w14:textId="77777777" w:rsidTr="00F630DC">
        <w:tc>
          <w:tcPr>
            <w:tcW w:w="4162" w:type="dxa"/>
            <w:gridSpan w:val="2"/>
            <w:tcBorders>
              <w:top w:val="nil"/>
              <w:left w:val="nil"/>
              <w:bottom w:val="nil"/>
              <w:right w:val="nil"/>
            </w:tcBorders>
          </w:tcPr>
          <w:p w14:paraId="13BDADE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w:t>
            </w:r>
          </w:p>
          <w:p w14:paraId="6EC559F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(наименование сетевой организации)</w:t>
            </w:r>
          </w:p>
        </w:tc>
        <w:tc>
          <w:tcPr>
            <w:tcW w:w="360" w:type="dxa"/>
            <w:tcBorders>
              <w:top w:val="nil"/>
              <w:left w:val="nil"/>
              <w:bottom w:val="nil"/>
              <w:right w:val="nil"/>
            </w:tcBorders>
          </w:tcPr>
          <w:p w14:paraId="2419843E"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01F30FD3"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64B2C833"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(для юридических лиц - полное наименование)</w:t>
            </w:r>
          </w:p>
        </w:tc>
      </w:tr>
      <w:tr w:rsidR="00A6778A" w:rsidRPr="00A6778A" w14:paraId="7914763C" w14:textId="77777777" w:rsidTr="00F630DC">
        <w:tc>
          <w:tcPr>
            <w:tcW w:w="4162" w:type="dxa"/>
            <w:gridSpan w:val="2"/>
            <w:tcBorders>
              <w:top w:val="nil"/>
              <w:left w:val="nil"/>
              <w:bottom w:val="nil"/>
              <w:right w:val="nil"/>
            </w:tcBorders>
          </w:tcPr>
          <w:p w14:paraId="43A0BD4E"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w:t>
            </w:r>
          </w:p>
          <w:p w14:paraId="088B2DDC"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(место нахождения)</w:t>
            </w:r>
          </w:p>
        </w:tc>
        <w:tc>
          <w:tcPr>
            <w:tcW w:w="360" w:type="dxa"/>
            <w:tcBorders>
              <w:top w:val="nil"/>
              <w:left w:val="nil"/>
              <w:bottom w:val="nil"/>
              <w:right w:val="nil"/>
            </w:tcBorders>
          </w:tcPr>
          <w:p w14:paraId="5E6B0033"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49F395F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_____________________________________</w:t>
            </w:r>
          </w:p>
          <w:p w14:paraId="20CD2516"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(номер записи в Едином государственном реестре юридических лиц)</w:t>
            </w:r>
          </w:p>
        </w:tc>
      </w:tr>
      <w:tr w:rsidR="00A6778A" w:rsidRPr="00A6778A" w14:paraId="2AEB99F9" w14:textId="77777777" w:rsidTr="00F630DC">
        <w:tc>
          <w:tcPr>
            <w:tcW w:w="4162" w:type="dxa"/>
            <w:gridSpan w:val="2"/>
            <w:tcBorders>
              <w:top w:val="nil"/>
              <w:left w:val="nil"/>
              <w:bottom w:val="nil"/>
              <w:right w:val="nil"/>
            </w:tcBorders>
          </w:tcPr>
          <w:p w14:paraId="2108D34F" w14:textId="77777777" w:rsidR="00A6778A" w:rsidRPr="00A6778A" w:rsidRDefault="00A6778A" w:rsidP="00A6778A">
            <w:pPr>
              <w:widowControl w:val="0"/>
              <w:autoSpaceDE w:val="0"/>
              <w:autoSpaceDN w:val="0"/>
              <w:jc w:val="both"/>
              <w:rPr>
                <w:rFonts w:ascii="Times New Roman" w:hAnsi="Times New Roman" w:cs="Times New Roman"/>
                <w:sz w:val="24"/>
              </w:rPr>
            </w:pPr>
            <w:r w:rsidRPr="00A6778A">
              <w:rPr>
                <w:rFonts w:ascii="Times New Roman" w:hAnsi="Times New Roman" w:cs="Times New Roman"/>
                <w:sz w:val="24"/>
              </w:rPr>
              <w:t>ИНН/КПП __________________________</w:t>
            </w:r>
          </w:p>
        </w:tc>
        <w:tc>
          <w:tcPr>
            <w:tcW w:w="360" w:type="dxa"/>
            <w:tcBorders>
              <w:top w:val="nil"/>
              <w:left w:val="nil"/>
              <w:bottom w:val="nil"/>
              <w:right w:val="nil"/>
            </w:tcBorders>
          </w:tcPr>
          <w:p w14:paraId="6A9F4CBF"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7C502D6D"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ИНН ________________________________</w:t>
            </w:r>
          </w:p>
        </w:tc>
      </w:tr>
      <w:tr w:rsidR="00A6778A" w:rsidRPr="00A6778A" w14:paraId="71D5842A" w14:textId="77777777" w:rsidTr="00F630DC">
        <w:tc>
          <w:tcPr>
            <w:tcW w:w="4162" w:type="dxa"/>
            <w:gridSpan w:val="2"/>
            <w:tcBorders>
              <w:top w:val="nil"/>
              <w:left w:val="nil"/>
              <w:bottom w:val="nil"/>
              <w:right w:val="nil"/>
            </w:tcBorders>
          </w:tcPr>
          <w:p w14:paraId="2B7EA42C" w14:textId="77777777" w:rsidR="00A6778A" w:rsidRPr="00A6778A" w:rsidRDefault="00A6778A" w:rsidP="00A6778A">
            <w:pPr>
              <w:widowControl w:val="0"/>
              <w:autoSpaceDE w:val="0"/>
              <w:autoSpaceDN w:val="0"/>
              <w:jc w:val="both"/>
              <w:rPr>
                <w:rFonts w:ascii="Times New Roman" w:hAnsi="Times New Roman" w:cs="Times New Roman"/>
                <w:sz w:val="24"/>
              </w:rPr>
            </w:pPr>
            <w:r w:rsidRPr="00A6778A">
              <w:rPr>
                <w:rFonts w:ascii="Times New Roman" w:hAnsi="Times New Roman" w:cs="Times New Roman"/>
                <w:sz w:val="24"/>
              </w:rPr>
              <w:t>р/с ________________________________</w:t>
            </w:r>
          </w:p>
        </w:tc>
        <w:tc>
          <w:tcPr>
            <w:tcW w:w="360" w:type="dxa"/>
            <w:vMerge w:val="restart"/>
            <w:tcBorders>
              <w:top w:val="nil"/>
              <w:left w:val="nil"/>
              <w:bottom w:val="nil"/>
              <w:right w:val="nil"/>
            </w:tcBorders>
          </w:tcPr>
          <w:p w14:paraId="346D0719"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vMerge w:val="restart"/>
            <w:tcBorders>
              <w:top w:val="nil"/>
              <w:left w:val="nil"/>
              <w:bottom w:val="nil"/>
              <w:right w:val="nil"/>
            </w:tcBorders>
          </w:tcPr>
          <w:p w14:paraId="55B61F20"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w:t>
            </w:r>
          </w:p>
          <w:p w14:paraId="46D4EEAF"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(должность, фамилия, имя,</w:t>
            </w:r>
          </w:p>
        </w:tc>
      </w:tr>
      <w:tr w:rsidR="00A6778A" w:rsidRPr="00A6778A" w14:paraId="7C384067" w14:textId="77777777" w:rsidTr="00F630DC">
        <w:tc>
          <w:tcPr>
            <w:tcW w:w="4162" w:type="dxa"/>
            <w:gridSpan w:val="2"/>
            <w:tcBorders>
              <w:top w:val="nil"/>
              <w:left w:val="nil"/>
              <w:bottom w:val="nil"/>
              <w:right w:val="nil"/>
            </w:tcBorders>
          </w:tcPr>
          <w:p w14:paraId="273C423C" w14:textId="77777777" w:rsidR="00A6778A" w:rsidRPr="00A6778A" w:rsidRDefault="00A6778A" w:rsidP="00A6778A">
            <w:pPr>
              <w:widowControl w:val="0"/>
              <w:autoSpaceDE w:val="0"/>
              <w:autoSpaceDN w:val="0"/>
              <w:jc w:val="both"/>
              <w:rPr>
                <w:rFonts w:ascii="Times New Roman" w:hAnsi="Times New Roman" w:cs="Times New Roman"/>
                <w:sz w:val="24"/>
              </w:rPr>
            </w:pPr>
            <w:r w:rsidRPr="00A6778A">
              <w:rPr>
                <w:rFonts w:ascii="Times New Roman" w:hAnsi="Times New Roman" w:cs="Times New Roman"/>
                <w:sz w:val="24"/>
              </w:rPr>
              <w:t>к/с ________________________________</w:t>
            </w:r>
          </w:p>
        </w:tc>
        <w:tc>
          <w:tcPr>
            <w:tcW w:w="360" w:type="dxa"/>
            <w:vMerge/>
            <w:tcBorders>
              <w:top w:val="nil"/>
              <w:left w:val="nil"/>
              <w:bottom w:val="nil"/>
              <w:right w:val="nil"/>
            </w:tcBorders>
          </w:tcPr>
          <w:p w14:paraId="4DC5BEC1"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vMerge/>
            <w:tcBorders>
              <w:top w:val="nil"/>
              <w:left w:val="nil"/>
              <w:bottom w:val="nil"/>
              <w:right w:val="nil"/>
            </w:tcBorders>
          </w:tcPr>
          <w:p w14:paraId="3633CC7A" w14:textId="77777777" w:rsidR="00A6778A" w:rsidRPr="00A6778A" w:rsidRDefault="00A6778A" w:rsidP="00A6778A">
            <w:pPr>
              <w:widowControl w:val="0"/>
              <w:autoSpaceDE w:val="0"/>
              <w:autoSpaceDN w:val="0"/>
              <w:rPr>
                <w:rFonts w:ascii="Times New Roman" w:hAnsi="Times New Roman" w:cs="Times New Roman"/>
                <w:sz w:val="24"/>
              </w:rPr>
            </w:pPr>
          </w:p>
        </w:tc>
      </w:tr>
      <w:tr w:rsidR="00A6778A" w:rsidRPr="00A6778A" w14:paraId="15C86140" w14:textId="77777777" w:rsidTr="00F630DC">
        <w:tc>
          <w:tcPr>
            <w:tcW w:w="4162" w:type="dxa"/>
            <w:gridSpan w:val="2"/>
            <w:tcBorders>
              <w:top w:val="nil"/>
              <w:left w:val="nil"/>
              <w:bottom w:val="nil"/>
              <w:right w:val="nil"/>
            </w:tcBorders>
          </w:tcPr>
          <w:p w14:paraId="150BB8B1"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7DB908C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(должность, фамилия, имя, отчество</w:t>
            </w:r>
          </w:p>
          <w:p w14:paraId="3E92E07C"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w:t>
            </w:r>
          </w:p>
          <w:p w14:paraId="23BACA64"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лица, действующего от имени сетевой организации)</w:t>
            </w:r>
          </w:p>
        </w:tc>
        <w:tc>
          <w:tcPr>
            <w:tcW w:w="360" w:type="dxa"/>
            <w:vMerge w:val="restart"/>
            <w:tcBorders>
              <w:top w:val="nil"/>
              <w:left w:val="nil"/>
              <w:bottom w:val="nil"/>
              <w:right w:val="nil"/>
            </w:tcBorders>
          </w:tcPr>
          <w:p w14:paraId="4FF333E5"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vMerge w:val="restart"/>
            <w:tcBorders>
              <w:top w:val="nil"/>
              <w:left w:val="nil"/>
              <w:bottom w:val="nil"/>
              <w:right w:val="nil"/>
            </w:tcBorders>
          </w:tcPr>
          <w:p w14:paraId="401AC2AA"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5DAAD1DE"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отчество лица, действующего от</w:t>
            </w:r>
          </w:p>
          <w:p w14:paraId="7D4210E1"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6A8E82C5"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имени юридического лица)</w:t>
            </w:r>
          </w:p>
          <w:p w14:paraId="783BA34B"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22F46B62"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(место нахождения)</w:t>
            </w:r>
          </w:p>
        </w:tc>
      </w:tr>
      <w:tr w:rsidR="00A6778A" w:rsidRPr="00A6778A" w14:paraId="4830DC66" w14:textId="77777777" w:rsidTr="00F630DC">
        <w:tc>
          <w:tcPr>
            <w:tcW w:w="2291" w:type="dxa"/>
            <w:tcBorders>
              <w:top w:val="nil"/>
              <w:left w:val="nil"/>
              <w:bottom w:val="nil"/>
              <w:right w:val="nil"/>
            </w:tcBorders>
          </w:tcPr>
          <w:p w14:paraId="43479523" w14:textId="77777777" w:rsidR="00A6778A" w:rsidRPr="00A6778A" w:rsidRDefault="00A6778A" w:rsidP="00A6778A">
            <w:pPr>
              <w:widowControl w:val="0"/>
              <w:autoSpaceDE w:val="0"/>
              <w:autoSpaceDN w:val="0"/>
              <w:rPr>
                <w:rFonts w:ascii="Times New Roman" w:hAnsi="Times New Roman" w:cs="Times New Roman"/>
                <w:sz w:val="24"/>
              </w:rPr>
            </w:pPr>
          </w:p>
        </w:tc>
        <w:tc>
          <w:tcPr>
            <w:tcW w:w="1871" w:type="dxa"/>
            <w:tcBorders>
              <w:top w:val="nil"/>
              <w:left w:val="nil"/>
              <w:bottom w:val="nil"/>
              <w:right w:val="nil"/>
            </w:tcBorders>
          </w:tcPr>
          <w:p w14:paraId="2C31451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w:t>
            </w:r>
          </w:p>
          <w:p w14:paraId="79347A57"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(подпись)</w:t>
            </w:r>
          </w:p>
        </w:tc>
        <w:tc>
          <w:tcPr>
            <w:tcW w:w="360" w:type="dxa"/>
            <w:vMerge/>
            <w:tcBorders>
              <w:top w:val="nil"/>
              <w:left w:val="nil"/>
              <w:bottom w:val="nil"/>
              <w:right w:val="nil"/>
            </w:tcBorders>
          </w:tcPr>
          <w:p w14:paraId="6D464687"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vMerge/>
            <w:tcBorders>
              <w:top w:val="nil"/>
              <w:left w:val="nil"/>
              <w:bottom w:val="nil"/>
              <w:right w:val="nil"/>
            </w:tcBorders>
          </w:tcPr>
          <w:p w14:paraId="3C0C8AAD" w14:textId="77777777" w:rsidR="00A6778A" w:rsidRPr="00A6778A" w:rsidRDefault="00A6778A" w:rsidP="00A6778A">
            <w:pPr>
              <w:widowControl w:val="0"/>
              <w:autoSpaceDE w:val="0"/>
              <w:autoSpaceDN w:val="0"/>
              <w:rPr>
                <w:rFonts w:ascii="Times New Roman" w:hAnsi="Times New Roman" w:cs="Times New Roman"/>
                <w:sz w:val="24"/>
              </w:rPr>
            </w:pPr>
          </w:p>
        </w:tc>
      </w:tr>
      <w:tr w:rsidR="00A6778A" w:rsidRPr="00A6778A" w14:paraId="13A1C34A" w14:textId="77777777" w:rsidTr="00F630DC">
        <w:tc>
          <w:tcPr>
            <w:tcW w:w="4162" w:type="dxa"/>
            <w:gridSpan w:val="2"/>
            <w:vMerge w:val="restart"/>
            <w:tcBorders>
              <w:top w:val="nil"/>
              <w:left w:val="nil"/>
              <w:bottom w:val="nil"/>
              <w:right w:val="nil"/>
            </w:tcBorders>
          </w:tcPr>
          <w:p w14:paraId="15840ED2" w14:textId="77777777" w:rsidR="00A6778A" w:rsidRPr="00A6778A" w:rsidRDefault="00A6778A" w:rsidP="00A6778A">
            <w:pPr>
              <w:widowControl w:val="0"/>
              <w:autoSpaceDE w:val="0"/>
              <w:autoSpaceDN w:val="0"/>
              <w:jc w:val="both"/>
              <w:rPr>
                <w:rFonts w:ascii="Times New Roman" w:hAnsi="Times New Roman" w:cs="Times New Roman"/>
                <w:sz w:val="24"/>
              </w:rPr>
            </w:pPr>
            <w:r w:rsidRPr="00A6778A">
              <w:rPr>
                <w:rFonts w:ascii="Times New Roman" w:hAnsi="Times New Roman" w:cs="Times New Roman"/>
                <w:sz w:val="24"/>
              </w:rPr>
              <w:t>М.П.</w:t>
            </w:r>
          </w:p>
        </w:tc>
        <w:tc>
          <w:tcPr>
            <w:tcW w:w="360" w:type="dxa"/>
            <w:vMerge w:val="restart"/>
            <w:tcBorders>
              <w:top w:val="nil"/>
              <w:left w:val="nil"/>
              <w:bottom w:val="nil"/>
              <w:right w:val="nil"/>
            </w:tcBorders>
          </w:tcPr>
          <w:p w14:paraId="063958FF"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6117E5C8"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6CD71DDE"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(для индивидуальных предпринимателей - фамилия, имя отчество)</w:t>
            </w:r>
          </w:p>
        </w:tc>
      </w:tr>
      <w:tr w:rsidR="00A6778A" w:rsidRPr="00A6778A" w14:paraId="4E6E74C1" w14:textId="77777777" w:rsidTr="00F630DC">
        <w:tc>
          <w:tcPr>
            <w:tcW w:w="4162" w:type="dxa"/>
            <w:gridSpan w:val="2"/>
            <w:vMerge/>
            <w:tcBorders>
              <w:top w:val="nil"/>
              <w:left w:val="nil"/>
              <w:bottom w:val="nil"/>
              <w:right w:val="nil"/>
            </w:tcBorders>
          </w:tcPr>
          <w:p w14:paraId="3FCDA841"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4FBC8C32"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0F5B380D"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3982150D"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(номер записи в Едином государственном реестре индивидуальных предпринимателей и дата ее внесения в реестр)</w:t>
            </w:r>
          </w:p>
        </w:tc>
      </w:tr>
      <w:tr w:rsidR="00A6778A" w:rsidRPr="00A6778A" w14:paraId="61504A34" w14:textId="77777777" w:rsidTr="00F630DC">
        <w:tc>
          <w:tcPr>
            <w:tcW w:w="4162" w:type="dxa"/>
            <w:gridSpan w:val="2"/>
            <w:vMerge/>
            <w:tcBorders>
              <w:top w:val="nil"/>
              <w:left w:val="nil"/>
              <w:bottom w:val="nil"/>
              <w:right w:val="nil"/>
            </w:tcBorders>
          </w:tcPr>
          <w:p w14:paraId="7E81F291"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5A439870"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6E3BF2F3"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0CE4548F"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(серия, номер, дата и место выдачи</w:t>
            </w:r>
          </w:p>
          <w:p w14:paraId="2E8CA43A"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64851A56"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паспорта или иного документа,</w:t>
            </w:r>
          </w:p>
        </w:tc>
      </w:tr>
      <w:tr w:rsidR="00A6778A" w:rsidRPr="00A6778A" w14:paraId="0D0B9395" w14:textId="77777777" w:rsidTr="00F630DC">
        <w:tc>
          <w:tcPr>
            <w:tcW w:w="4162" w:type="dxa"/>
            <w:gridSpan w:val="2"/>
            <w:vMerge/>
            <w:tcBorders>
              <w:top w:val="nil"/>
              <w:left w:val="nil"/>
              <w:bottom w:val="nil"/>
              <w:right w:val="nil"/>
            </w:tcBorders>
          </w:tcPr>
          <w:p w14:paraId="603B9B7C"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69C8C1C8"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55BEF869"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____________________________________</w:t>
            </w:r>
          </w:p>
          <w:p w14:paraId="1A4CBD6C"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удостоверяющего личность в соответствии с законодательством Российской Федерации)</w:t>
            </w:r>
          </w:p>
        </w:tc>
      </w:tr>
      <w:tr w:rsidR="00A6778A" w:rsidRPr="00A6778A" w14:paraId="494B65AC" w14:textId="77777777" w:rsidTr="00F630DC">
        <w:tc>
          <w:tcPr>
            <w:tcW w:w="4162" w:type="dxa"/>
            <w:gridSpan w:val="2"/>
            <w:vMerge/>
            <w:tcBorders>
              <w:top w:val="nil"/>
              <w:left w:val="nil"/>
              <w:bottom w:val="nil"/>
              <w:right w:val="nil"/>
            </w:tcBorders>
          </w:tcPr>
          <w:p w14:paraId="10296937"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1FB60B4B"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25DC0B72"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ИНН _______________________________</w:t>
            </w:r>
          </w:p>
          <w:p w14:paraId="05AFEE08"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____________________________________</w:t>
            </w:r>
          </w:p>
        </w:tc>
      </w:tr>
      <w:tr w:rsidR="00A6778A" w:rsidRPr="00A6778A" w14:paraId="3C634605" w14:textId="77777777" w:rsidTr="00F630DC">
        <w:tc>
          <w:tcPr>
            <w:tcW w:w="4162" w:type="dxa"/>
            <w:gridSpan w:val="2"/>
            <w:vMerge/>
            <w:tcBorders>
              <w:top w:val="nil"/>
              <w:left w:val="nil"/>
              <w:bottom w:val="nil"/>
              <w:right w:val="nil"/>
            </w:tcBorders>
          </w:tcPr>
          <w:p w14:paraId="6C885D3C"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466DBA43"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7A8F72BB"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Место жительства ____________________</w:t>
            </w:r>
          </w:p>
          <w:p w14:paraId="6C315A54"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____________________________________</w:t>
            </w:r>
          </w:p>
        </w:tc>
      </w:tr>
      <w:tr w:rsidR="00A6778A" w:rsidRPr="00A6778A" w14:paraId="1DADDF90" w14:textId="77777777" w:rsidTr="00F630DC">
        <w:tc>
          <w:tcPr>
            <w:tcW w:w="4162" w:type="dxa"/>
            <w:gridSpan w:val="2"/>
            <w:vMerge/>
            <w:tcBorders>
              <w:top w:val="nil"/>
              <w:left w:val="nil"/>
              <w:bottom w:val="nil"/>
              <w:right w:val="nil"/>
            </w:tcBorders>
          </w:tcPr>
          <w:p w14:paraId="4782113F"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vMerge/>
            <w:tcBorders>
              <w:top w:val="nil"/>
              <w:left w:val="nil"/>
              <w:bottom w:val="nil"/>
              <w:right w:val="nil"/>
            </w:tcBorders>
          </w:tcPr>
          <w:p w14:paraId="63DC7926" w14:textId="77777777" w:rsidR="00A6778A" w:rsidRPr="00A6778A" w:rsidRDefault="00A6778A" w:rsidP="00A6778A">
            <w:pPr>
              <w:widowControl w:val="0"/>
              <w:autoSpaceDE w:val="0"/>
              <w:autoSpaceDN w:val="0"/>
              <w:rPr>
                <w:rFonts w:ascii="Times New Roman" w:hAnsi="Times New Roman" w:cs="Times New Roman"/>
                <w:sz w:val="24"/>
              </w:rPr>
            </w:pPr>
          </w:p>
        </w:tc>
        <w:tc>
          <w:tcPr>
            <w:tcW w:w="2302" w:type="dxa"/>
            <w:tcBorders>
              <w:top w:val="nil"/>
              <w:left w:val="nil"/>
              <w:bottom w:val="nil"/>
              <w:right w:val="nil"/>
            </w:tcBorders>
          </w:tcPr>
          <w:p w14:paraId="1C2089CA" w14:textId="77777777" w:rsidR="00A6778A" w:rsidRPr="00A6778A" w:rsidRDefault="00A6778A" w:rsidP="00A6778A">
            <w:pPr>
              <w:widowControl w:val="0"/>
              <w:autoSpaceDE w:val="0"/>
              <w:autoSpaceDN w:val="0"/>
              <w:rPr>
                <w:rFonts w:ascii="Times New Roman" w:hAnsi="Times New Roman" w:cs="Times New Roman"/>
                <w:sz w:val="24"/>
              </w:rPr>
            </w:pPr>
          </w:p>
        </w:tc>
        <w:tc>
          <w:tcPr>
            <w:tcW w:w="2154" w:type="dxa"/>
            <w:tcBorders>
              <w:top w:val="nil"/>
              <w:left w:val="nil"/>
              <w:bottom w:val="nil"/>
              <w:right w:val="nil"/>
            </w:tcBorders>
          </w:tcPr>
          <w:p w14:paraId="2752BBD6"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_____________</w:t>
            </w:r>
          </w:p>
          <w:p w14:paraId="2BFCD616" w14:textId="77777777" w:rsidR="00A6778A" w:rsidRPr="00A6778A" w:rsidRDefault="00A6778A" w:rsidP="00A6778A">
            <w:pPr>
              <w:widowControl w:val="0"/>
              <w:autoSpaceDE w:val="0"/>
              <w:autoSpaceDN w:val="0"/>
              <w:jc w:val="center"/>
              <w:rPr>
                <w:rFonts w:ascii="Times New Roman" w:hAnsi="Times New Roman" w:cs="Times New Roman"/>
                <w:sz w:val="24"/>
              </w:rPr>
            </w:pPr>
            <w:r w:rsidRPr="00A6778A">
              <w:rPr>
                <w:rFonts w:ascii="Times New Roman" w:hAnsi="Times New Roman" w:cs="Times New Roman"/>
                <w:sz w:val="24"/>
              </w:rPr>
              <w:t>(подпись)</w:t>
            </w:r>
          </w:p>
        </w:tc>
      </w:tr>
      <w:tr w:rsidR="00A6778A" w:rsidRPr="00A6778A" w14:paraId="35460E90" w14:textId="77777777" w:rsidTr="00F630DC">
        <w:tc>
          <w:tcPr>
            <w:tcW w:w="4162" w:type="dxa"/>
            <w:gridSpan w:val="2"/>
            <w:tcBorders>
              <w:top w:val="nil"/>
              <w:left w:val="nil"/>
              <w:bottom w:val="nil"/>
              <w:right w:val="nil"/>
            </w:tcBorders>
          </w:tcPr>
          <w:p w14:paraId="32665B6C" w14:textId="77777777" w:rsidR="00A6778A" w:rsidRPr="00A6778A" w:rsidRDefault="00A6778A" w:rsidP="00A6778A">
            <w:pPr>
              <w:widowControl w:val="0"/>
              <w:autoSpaceDE w:val="0"/>
              <w:autoSpaceDN w:val="0"/>
              <w:rPr>
                <w:rFonts w:ascii="Times New Roman" w:hAnsi="Times New Roman" w:cs="Times New Roman"/>
                <w:sz w:val="24"/>
              </w:rPr>
            </w:pPr>
          </w:p>
        </w:tc>
        <w:tc>
          <w:tcPr>
            <w:tcW w:w="360" w:type="dxa"/>
            <w:tcBorders>
              <w:top w:val="nil"/>
              <w:left w:val="nil"/>
              <w:bottom w:val="nil"/>
              <w:right w:val="nil"/>
            </w:tcBorders>
          </w:tcPr>
          <w:p w14:paraId="1BCE1C59" w14:textId="77777777" w:rsidR="00A6778A" w:rsidRPr="00A6778A" w:rsidRDefault="00A6778A" w:rsidP="00A6778A">
            <w:pPr>
              <w:widowControl w:val="0"/>
              <w:autoSpaceDE w:val="0"/>
              <w:autoSpaceDN w:val="0"/>
              <w:rPr>
                <w:rFonts w:ascii="Times New Roman" w:hAnsi="Times New Roman" w:cs="Times New Roman"/>
                <w:sz w:val="24"/>
              </w:rPr>
            </w:pPr>
          </w:p>
        </w:tc>
        <w:tc>
          <w:tcPr>
            <w:tcW w:w="4456" w:type="dxa"/>
            <w:gridSpan w:val="2"/>
            <w:tcBorders>
              <w:top w:val="nil"/>
              <w:left w:val="nil"/>
              <w:bottom w:val="nil"/>
              <w:right w:val="nil"/>
            </w:tcBorders>
          </w:tcPr>
          <w:p w14:paraId="4D223B34" w14:textId="77777777" w:rsidR="00A6778A" w:rsidRPr="00A6778A" w:rsidRDefault="00A6778A" w:rsidP="00A6778A">
            <w:pPr>
              <w:widowControl w:val="0"/>
              <w:autoSpaceDE w:val="0"/>
              <w:autoSpaceDN w:val="0"/>
              <w:rPr>
                <w:rFonts w:ascii="Times New Roman" w:hAnsi="Times New Roman" w:cs="Times New Roman"/>
                <w:sz w:val="24"/>
              </w:rPr>
            </w:pPr>
            <w:r w:rsidRPr="00A6778A">
              <w:rPr>
                <w:rFonts w:ascii="Times New Roman" w:hAnsi="Times New Roman" w:cs="Times New Roman"/>
                <w:sz w:val="24"/>
              </w:rPr>
              <w:t>М.П.</w:t>
            </w:r>
          </w:p>
        </w:tc>
      </w:tr>
    </w:tbl>
    <w:p w14:paraId="5BA96787" w14:textId="77777777" w:rsidR="00A6778A" w:rsidRPr="00A6778A" w:rsidRDefault="00A6778A" w:rsidP="00A6778A">
      <w:pPr>
        <w:widowControl w:val="0"/>
        <w:autoSpaceDE w:val="0"/>
        <w:autoSpaceDN w:val="0"/>
        <w:jc w:val="both"/>
        <w:rPr>
          <w:rFonts w:ascii="Times New Roman" w:hAnsi="Times New Roman" w:cs="Times New Roman"/>
          <w:sz w:val="24"/>
        </w:rPr>
      </w:pPr>
    </w:p>
    <w:p w14:paraId="0CF58F3F"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w:t>
      </w:r>
    </w:p>
    <w:p w14:paraId="43851843"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6" w:name="P5562"/>
      <w:bookmarkEnd w:id="6"/>
      <w:r w:rsidRPr="00A6778A">
        <w:rPr>
          <w:rFonts w:ascii="Times New Roman" w:hAnsi="Times New Roman" w:cs="Times New Roman"/>
          <w:sz w:val="24"/>
        </w:rPr>
        <w:t xml:space="preserve">&lt;1&gt; Подлежит указанию, если энергопринимающее устройство заявителя ранее в надлежащем порядке </w:t>
      </w:r>
      <w:proofErr w:type="gramStart"/>
      <w:r w:rsidRPr="00A6778A">
        <w:rPr>
          <w:rFonts w:ascii="Times New Roman" w:hAnsi="Times New Roman" w:cs="Times New Roman"/>
          <w:sz w:val="24"/>
        </w:rPr>
        <w:t>было технологически присоединено</w:t>
      </w:r>
      <w:proofErr w:type="gramEnd"/>
      <w:r w:rsidRPr="00A6778A">
        <w:rPr>
          <w:rFonts w:ascii="Times New Roman" w:hAnsi="Times New Roman" w:cs="Times New Roman"/>
          <w:sz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4009AE7"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7" w:name="P5563"/>
      <w:bookmarkEnd w:id="7"/>
      <w:r w:rsidRPr="00A6778A">
        <w:rPr>
          <w:rFonts w:ascii="Times New Roman" w:hAnsi="Times New Roman" w:cs="Times New Roman"/>
          <w:sz w:val="24"/>
        </w:rPr>
        <w:t>&lt;2&gt; Срок действия технических условий не может составлять менее 2 лет и более 5 лет.</w:t>
      </w:r>
    </w:p>
    <w:p w14:paraId="06438496"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8" w:name="P5564"/>
      <w:bookmarkEnd w:id="8"/>
      <w:r w:rsidRPr="00A6778A">
        <w:rPr>
          <w:rFonts w:ascii="Times New Roman" w:hAnsi="Times New Roman" w:cs="Times New Roman"/>
          <w:sz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67421AD9"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9" w:name="P5565"/>
      <w:bookmarkEnd w:id="9"/>
      <w:r w:rsidRPr="00A6778A">
        <w:rPr>
          <w:rFonts w:ascii="Times New Roman" w:hAnsi="Times New Roman" w:cs="Times New Roman"/>
          <w:sz w:val="24"/>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tooltip="6. Сетевая организация обязуется:">
        <w:r w:rsidRPr="00A6778A">
          <w:rPr>
            <w:rFonts w:ascii="Times New Roman" w:hAnsi="Times New Roman" w:cs="Times New Roman"/>
            <w:color w:val="0000FF"/>
            <w:sz w:val="24"/>
          </w:rPr>
          <w:t>пункте 6</w:t>
        </w:r>
      </w:hyperlink>
      <w:r w:rsidRPr="00A6778A">
        <w:rPr>
          <w:rFonts w:ascii="Times New Roman" w:hAnsi="Times New Roman" w:cs="Times New Roman"/>
          <w:sz w:val="24"/>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6E0CE50D"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10" w:name="P5566"/>
      <w:bookmarkEnd w:id="10"/>
      <w:r w:rsidRPr="00A6778A">
        <w:rPr>
          <w:rFonts w:ascii="Times New Roman" w:hAnsi="Times New Roman" w:cs="Times New Roman"/>
          <w:sz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FBC04FA" w14:textId="77777777" w:rsidR="00A6778A" w:rsidRPr="00A6778A" w:rsidRDefault="00A6778A" w:rsidP="00A6778A">
      <w:pPr>
        <w:widowControl w:val="0"/>
        <w:autoSpaceDE w:val="0"/>
        <w:autoSpaceDN w:val="0"/>
        <w:jc w:val="both"/>
        <w:rPr>
          <w:rFonts w:ascii="Times New Roman" w:hAnsi="Times New Roman" w:cs="Times New Roman"/>
          <w:sz w:val="24"/>
        </w:rPr>
      </w:pPr>
    </w:p>
    <w:p w14:paraId="6B17E254" w14:textId="77777777" w:rsidR="00A6778A" w:rsidRPr="00A6778A" w:rsidRDefault="00A6778A" w:rsidP="00A6778A">
      <w:pPr>
        <w:widowControl w:val="0"/>
        <w:autoSpaceDE w:val="0"/>
        <w:autoSpaceDN w:val="0"/>
        <w:jc w:val="both"/>
        <w:rPr>
          <w:rFonts w:ascii="Times New Roman" w:hAnsi="Times New Roman" w:cs="Times New Roman"/>
          <w:sz w:val="24"/>
        </w:rPr>
      </w:pPr>
    </w:p>
    <w:p w14:paraId="0E52A5EE" w14:textId="77777777" w:rsidR="00A6778A" w:rsidRPr="00A6778A" w:rsidRDefault="00A6778A" w:rsidP="00A6778A">
      <w:pPr>
        <w:widowControl w:val="0"/>
        <w:autoSpaceDE w:val="0"/>
        <w:autoSpaceDN w:val="0"/>
        <w:jc w:val="both"/>
        <w:rPr>
          <w:rFonts w:ascii="Times New Roman" w:hAnsi="Times New Roman" w:cs="Times New Roman"/>
          <w:sz w:val="24"/>
        </w:rPr>
      </w:pPr>
    </w:p>
    <w:p w14:paraId="13B46737" w14:textId="77777777" w:rsidR="00A6778A" w:rsidRPr="00A6778A" w:rsidRDefault="00A6778A" w:rsidP="00A6778A">
      <w:pPr>
        <w:widowControl w:val="0"/>
        <w:autoSpaceDE w:val="0"/>
        <w:autoSpaceDN w:val="0"/>
        <w:jc w:val="both"/>
        <w:rPr>
          <w:rFonts w:ascii="Times New Roman" w:hAnsi="Times New Roman" w:cs="Times New Roman"/>
          <w:sz w:val="24"/>
        </w:rPr>
      </w:pPr>
    </w:p>
    <w:p w14:paraId="0AE874F6" w14:textId="77777777" w:rsidR="00A6778A" w:rsidRPr="00A6778A" w:rsidRDefault="00A6778A" w:rsidP="00A6778A">
      <w:pPr>
        <w:widowControl w:val="0"/>
        <w:autoSpaceDE w:val="0"/>
        <w:autoSpaceDN w:val="0"/>
        <w:jc w:val="both"/>
        <w:rPr>
          <w:rFonts w:ascii="Times New Roman" w:hAnsi="Times New Roman" w:cs="Times New Roman"/>
          <w:sz w:val="24"/>
        </w:rPr>
      </w:pPr>
    </w:p>
    <w:p w14:paraId="12DBBBE4" w14:textId="77777777" w:rsidR="00A6778A" w:rsidRPr="00A6778A" w:rsidRDefault="00A6778A" w:rsidP="00A6778A">
      <w:pPr>
        <w:widowControl w:val="0"/>
        <w:autoSpaceDE w:val="0"/>
        <w:autoSpaceDN w:val="0"/>
        <w:jc w:val="right"/>
        <w:outlineLvl w:val="2"/>
        <w:rPr>
          <w:rFonts w:ascii="Times New Roman" w:hAnsi="Times New Roman" w:cs="Times New Roman"/>
          <w:sz w:val="24"/>
        </w:rPr>
      </w:pPr>
      <w:r w:rsidRPr="00A6778A">
        <w:rPr>
          <w:rFonts w:ascii="Times New Roman" w:hAnsi="Times New Roman" w:cs="Times New Roman"/>
          <w:sz w:val="24"/>
        </w:rPr>
        <w:t>Приложение</w:t>
      </w:r>
    </w:p>
    <w:p w14:paraId="12C3C7FD"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к типовому договору</w:t>
      </w:r>
    </w:p>
    <w:p w14:paraId="7BDBE430"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об осуществлении технологического</w:t>
      </w:r>
    </w:p>
    <w:p w14:paraId="3DCDF6E1"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присоединения к электрическим сетям</w:t>
      </w:r>
    </w:p>
    <w:p w14:paraId="2184EFE1"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t>посредством перераспределения</w:t>
      </w:r>
    </w:p>
    <w:p w14:paraId="03F351ED" w14:textId="77777777" w:rsidR="00A6778A" w:rsidRPr="00A6778A" w:rsidRDefault="00A6778A" w:rsidP="00A6778A">
      <w:pPr>
        <w:widowControl w:val="0"/>
        <w:autoSpaceDE w:val="0"/>
        <w:autoSpaceDN w:val="0"/>
        <w:jc w:val="right"/>
        <w:rPr>
          <w:rFonts w:ascii="Times New Roman" w:hAnsi="Times New Roman" w:cs="Times New Roman"/>
          <w:sz w:val="24"/>
        </w:rPr>
      </w:pPr>
      <w:r w:rsidRPr="00A6778A">
        <w:rPr>
          <w:rFonts w:ascii="Times New Roman" w:hAnsi="Times New Roman" w:cs="Times New Roman"/>
          <w:sz w:val="24"/>
        </w:rPr>
        <w:lastRenderedPageBreak/>
        <w:t>максимальной мощности</w:t>
      </w:r>
    </w:p>
    <w:p w14:paraId="289A93A4" w14:textId="77777777" w:rsidR="00A6778A" w:rsidRPr="00A6778A" w:rsidRDefault="00A6778A" w:rsidP="00A6778A">
      <w:pPr>
        <w:widowControl w:val="0"/>
        <w:autoSpaceDE w:val="0"/>
        <w:autoSpaceDN w:val="0"/>
        <w:jc w:val="both"/>
        <w:rPr>
          <w:rFonts w:ascii="Times New Roman" w:hAnsi="Times New Roman" w:cs="Times New Roman"/>
          <w:sz w:val="24"/>
        </w:rPr>
      </w:pPr>
    </w:p>
    <w:p w14:paraId="4D1ECA4D" w14:textId="77777777" w:rsidR="00A6778A" w:rsidRPr="00A6778A" w:rsidRDefault="00A6778A" w:rsidP="00A6778A">
      <w:pPr>
        <w:widowControl w:val="0"/>
        <w:autoSpaceDE w:val="0"/>
        <w:autoSpaceDN w:val="0"/>
        <w:jc w:val="both"/>
        <w:rPr>
          <w:rFonts w:ascii="Courier New" w:hAnsi="Courier New" w:cs="Courier New"/>
          <w:sz w:val="20"/>
        </w:rPr>
      </w:pPr>
      <w:bookmarkStart w:id="11" w:name="P5579"/>
      <w:bookmarkEnd w:id="11"/>
      <w:r w:rsidRPr="00A6778A">
        <w:rPr>
          <w:rFonts w:ascii="Courier New" w:hAnsi="Courier New" w:cs="Courier New"/>
          <w:sz w:val="20"/>
        </w:rPr>
        <w:t xml:space="preserve">                            ТЕХНИЧЕСКИЕ УСЛОВИЯ</w:t>
      </w:r>
    </w:p>
    <w:p w14:paraId="3143D00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для присоединения к электрическим сетям посредством</w:t>
      </w:r>
    </w:p>
    <w:p w14:paraId="118F7CA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перераспределения максимальной мощности</w:t>
      </w:r>
    </w:p>
    <w:p w14:paraId="48ADAE51" w14:textId="77777777" w:rsidR="00A6778A" w:rsidRPr="00A6778A" w:rsidRDefault="00A6778A" w:rsidP="00A6778A">
      <w:pPr>
        <w:widowControl w:val="0"/>
        <w:autoSpaceDE w:val="0"/>
        <w:autoSpaceDN w:val="0"/>
        <w:jc w:val="both"/>
        <w:rPr>
          <w:rFonts w:ascii="Courier New" w:hAnsi="Courier New" w:cs="Courier New"/>
          <w:sz w:val="20"/>
        </w:rPr>
      </w:pPr>
    </w:p>
    <w:p w14:paraId="4A05343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(для заявителей, заключивших соглашение</w:t>
      </w:r>
    </w:p>
    <w:p w14:paraId="44B1E7B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о перераспределении максимальной мощности с владельцами</w:t>
      </w:r>
    </w:p>
    <w:p w14:paraId="781261D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энергопринимающих устройств (за исключением лиц, указанных</w:t>
      </w:r>
    </w:p>
    <w:p w14:paraId="74406E9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sidRPr="00A6778A">
          <w:rPr>
            <w:rFonts w:ascii="Courier New" w:hAnsi="Courier New" w:cs="Courier New"/>
            <w:color w:val="0000FF"/>
            <w:sz w:val="20"/>
          </w:rPr>
          <w:t>пункте 12(1)</w:t>
        </w:r>
      </w:hyperlink>
      <w:r w:rsidRPr="00A6778A">
        <w:rPr>
          <w:rFonts w:ascii="Courier New" w:hAnsi="Courier New" w:cs="Courier New"/>
          <w:sz w:val="20"/>
        </w:rPr>
        <w:t xml:space="preserve"> Правил технологического присоединения</w:t>
      </w:r>
    </w:p>
    <w:p w14:paraId="66DE751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энергопринимающих устройств потребителей электрической</w:t>
      </w:r>
    </w:p>
    <w:p w14:paraId="7F3EA0A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энергии, объектов по производству электрической энергии,</w:t>
      </w:r>
    </w:p>
    <w:p w14:paraId="20A755A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а также объектов электросетевого хозяйства, принадлежащих сетевым</w:t>
      </w:r>
    </w:p>
    <w:p w14:paraId="4E8DE01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организациям и иным лицам, к электрическим сетям, максимальная</w:t>
      </w:r>
    </w:p>
    <w:p w14:paraId="33DA352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мощность энергопринимающих устройств которых составляет</w:t>
      </w:r>
    </w:p>
    <w:p w14:paraId="5535395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до 15 кВт включительно, лиц,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sidRPr="00A6778A">
          <w:rPr>
            <w:rFonts w:ascii="Courier New" w:hAnsi="Courier New" w:cs="Courier New"/>
            <w:color w:val="0000FF"/>
            <w:sz w:val="20"/>
          </w:rPr>
          <w:t>пунктах 13</w:t>
        </w:r>
      </w:hyperlink>
      <w:r w:rsidRPr="00A6778A">
        <w:rPr>
          <w:rFonts w:ascii="Courier New" w:hAnsi="Courier New" w:cs="Courier New"/>
          <w:sz w:val="20"/>
        </w:rP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sidRPr="00A6778A">
          <w:rPr>
            <w:rFonts w:ascii="Courier New" w:hAnsi="Courier New" w:cs="Courier New"/>
            <w:color w:val="0000FF"/>
            <w:sz w:val="20"/>
          </w:rPr>
          <w:t>14</w:t>
        </w:r>
      </w:hyperlink>
    </w:p>
    <w:p w14:paraId="75E565D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указанных Правил, лиц, присоединенных к объектам единой</w:t>
      </w:r>
    </w:p>
    <w:p w14:paraId="7C81D66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национальной (общероссийской) электрической сети, а также лиц,</w:t>
      </w:r>
    </w:p>
    <w:p w14:paraId="1C0A344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не внесших плату за технологическое присоединение либо внесших</w:t>
      </w:r>
    </w:p>
    <w:p w14:paraId="4E83ACE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плату за технологическое присоединение не в полном объеме),</w:t>
      </w:r>
    </w:p>
    <w:p w14:paraId="2C8D0D7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имеющими на праве собственности или на ином законном основании</w:t>
      </w:r>
    </w:p>
    <w:p w14:paraId="3A4A1EC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энергопринимающие устройства, в отношении которых</w:t>
      </w:r>
    </w:p>
    <w:p w14:paraId="488C0AB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до 1 января 2009 г. в установленном порядке было</w:t>
      </w:r>
    </w:p>
    <w:p w14:paraId="3F8303F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осуществлено фактическое технологическое</w:t>
      </w:r>
    </w:p>
    <w:p w14:paraId="203AEDA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присоединение к электрическим сетям)</w:t>
      </w:r>
    </w:p>
    <w:p w14:paraId="0FBBBC85" w14:textId="77777777" w:rsidR="00A6778A" w:rsidRPr="00A6778A" w:rsidRDefault="00A6778A" w:rsidP="00A6778A">
      <w:pPr>
        <w:widowControl w:val="0"/>
        <w:autoSpaceDE w:val="0"/>
        <w:autoSpaceDN w:val="0"/>
        <w:jc w:val="both"/>
        <w:rPr>
          <w:rFonts w:ascii="Courier New" w:hAnsi="Courier New" w:cs="Courier New"/>
          <w:sz w:val="20"/>
        </w:rPr>
      </w:pPr>
    </w:p>
    <w:p w14:paraId="303BEB2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N                                                "__" _____________ 20__ г.</w:t>
      </w:r>
    </w:p>
    <w:p w14:paraId="05B9BAF3" w14:textId="77777777" w:rsidR="00A6778A" w:rsidRPr="00A6778A" w:rsidRDefault="00A6778A" w:rsidP="00A6778A">
      <w:pPr>
        <w:widowControl w:val="0"/>
        <w:autoSpaceDE w:val="0"/>
        <w:autoSpaceDN w:val="0"/>
        <w:jc w:val="both"/>
        <w:rPr>
          <w:rFonts w:ascii="Courier New" w:hAnsi="Courier New" w:cs="Courier New"/>
          <w:sz w:val="20"/>
        </w:rPr>
      </w:pPr>
    </w:p>
    <w:p w14:paraId="4145A61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2801817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(наименование сетевой организации, выдавшей технические условия)</w:t>
      </w:r>
    </w:p>
    <w:p w14:paraId="5CD0AC8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4C77083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(полное наименование заявителя - юридического лица;</w:t>
      </w:r>
    </w:p>
    <w:p w14:paraId="0D82EBA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фамилия, имя, отчество заявителя - индивидуального предпринимателя)</w:t>
      </w:r>
    </w:p>
    <w:p w14:paraId="7297AFB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 Наименование энергопринимающих устройств заявителя _________________</w:t>
      </w:r>
    </w:p>
    <w:p w14:paraId="403E2E2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2C7E042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2. </w:t>
      </w:r>
      <w:proofErr w:type="gramStart"/>
      <w:r w:rsidRPr="00A6778A">
        <w:rPr>
          <w:rFonts w:ascii="Courier New" w:hAnsi="Courier New" w:cs="Courier New"/>
          <w:sz w:val="20"/>
        </w:rPr>
        <w:t>Наименование  и</w:t>
      </w:r>
      <w:proofErr w:type="gramEnd"/>
      <w:r w:rsidRPr="00A6778A">
        <w:rPr>
          <w:rFonts w:ascii="Courier New" w:hAnsi="Courier New" w:cs="Courier New"/>
          <w:sz w:val="20"/>
        </w:rPr>
        <w:t xml:space="preserve">  место нахождения объектов, в целях электроснабжения</w:t>
      </w:r>
    </w:p>
    <w:p w14:paraId="797258E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которых   </w:t>
      </w:r>
      <w:proofErr w:type="gramStart"/>
      <w:r w:rsidRPr="00A6778A">
        <w:rPr>
          <w:rFonts w:ascii="Courier New" w:hAnsi="Courier New" w:cs="Courier New"/>
          <w:sz w:val="20"/>
        </w:rPr>
        <w:t>осуществляется  технологическое</w:t>
      </w:r>
      <w:proofErr w:type="gramEnd"/>
      <w:r w:rsidRPr="00A6778A">
        <w:rPr>
          <w:rFonts w:ascii="Courier New" w:hAnsi="Courier New" w:cs="Courier New"/>
          <w:sz w:val="20"/>
        </w:rPr>
        <w:t xml:space="preserve">  присоединение  энергопринимающих</w:t>
      </w:r>
    </w:p>
    <w:p w14:paraId="32C8B49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устройств заявителя _______________________________________________________</w:t>
      </w:r>
    </w:p>
    <w:p w14:paraId="58C4BA4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0E2B233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3.  </w:t>
      </w:r>
      <w:proofErr w:type="gramStart"/>
      <w:r w:rsidRPr="00A6778A">
        <w:rPr>
          <w:rFonts w:ascii="Courier New" w:hAnsi="Courier New" w:cs="Courier New"/>
          <w:sz w:val="20"/>
        </w:rPr>
        <w:t>Максимальная  мощность</w:t>
      </w:r>
      <w:proofErr w:type="gramEnd"/>
      <w:r w:rsidRPr="00A6778A">
        <w:rPr>
          <w:rFonts w:ascii="Courier New" w:hAnsi="Courier New" w:cs="Courier New"/>
          <w:sz w:val="20"/>
        </w:rPr>
        <w:t xml:space="preserve">  присоединяемых  энергопринимающих устройств</w:t>
      </w:r>
    </w:p>
    <w:p w14:paraId="27F1C9C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заявителя составляет ________________________________________________ (кВт)</w:t>
      </w:r>
    </w:p>
    <w:p w14:paraId="01D6628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(если энергопринимающее устройство вводится</w:t>
      </w:r>
    </w:p>
    <w:p w14:paraId="188EDEB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3C01D34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в эксплуатацию по этапам и очередям, указывается поэтапное</w:t>
      </w:r>
    </w:p>
    <w:p w14:paraId="2D12B39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распределение мощности)</w:t>
      </w:r>
    </w:p>
    <w:p w14:paraId="417F8FA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4. Категория надежности ______________________________________________.</w:t>
      </w:r>
    </w:p>
    <w:p w14:paraId="55B7BD0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5.  </w:t>
      </w:r>
      <w:proofErr w:type="gramStart"/>
      <w:r w:rsidRPr="00A6778A">
        <w:rPr>
          <w:rFonts w:ascii="Courier New" w:hAnsi="Courier New" w:cs="Courier New"/>
          <w:sz w:val="20"/>
        </w:rPr>
        <w:t>Класс  напряжения</w:t>
      </w:r>
      <w:proofErr w:type="gramEnd"/>
      <w:r w:rsidRPr="00A6778A">
        <w:rPr>
          <w:rFonts w:ascii="Courier New" w:hAnsi="Courier New" w:cs="Courier New"/>
          <w:sz w:val="20"/>
        </w:rPr>
        <w:t xml:space="preserve">  электрических  сетей,  к  которым осуществляется</w:t>
      </w:r>
    </w:p>
    <w:p w14:paraId="04DCC0C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технологическое присоединение _________________ (кВ).</w:t>
      </w:r>
    </w:p>
    <w:p w14:paraId="23DCE52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6.  </w:t>
      </w:r>
      <w:proofErr w:type="gramStart"/>
      <w:r w:rsidRPr="00A6778A">
        <w:rPr>
          <w:rFonts w:ascii="Courier New" w:hAnsi="Courier New" w:cs="Courier New"/>
          <w:sz w:val="20"/>
        </w:rPr>
        <w:t>Год  ввода</w:t>
      </w:r>
      <w:proofErr w:type="gramEnd"/>
      <w:r w:rsidRPr="00A6778A">
        <w:rPr>
          <w:rFonts w:ascii="Courier New" w:hAnsi="Courier New" w:cs="Courier New"/>
          <w:sz w:val="20"/>
        </w:rPr>
        <w:t xml:space="preserve">  в  эксплуатацию  энергопринимающих  устройств заявителя</w:t>
      </w:r>
    </w:p>
    <w:p w14:paraId="6C4F752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3F4E92F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7.  </w:t>
      </w:r>
      <w:proofErr w:type="gramStart"/>
      <w:r w:rsidRPr="00A6778A">
        <w:rPr>
          <w:rFonts w:ascii="Courier New" w:hAnsi="Courier New" w:cs="Courier New"/>
          <w:sz w:val="20"/>
        </w:rPr>
        <w:t>Точка  (</w:t>
      </w:r>
      <w:proofErr w:type="gramEnd"/>
      <w:r w:rsidRPr="00A6778A">
        <w:rPr>
          <w:rFonts w:ascii="Courier New" w:hAnsi="Courier New" w:cs="Courier New"/>
          <w:sz w:val="20"/>
        </w:rPr>
        <w:t>точки) присоединения (вводные распределительные устройства,</w:t>
      </w:r>
    </w:p>
    <w:p w14:paraId="4469DFBB" w14:textId="77777777" w:rsidR="00A6778A" w:rsidRPr="00A6778A" w:rsidRDefault="00A6778A" w:rsidP="00A6778A">
      <w:pPr>
        <w:widowControl w:val="0"/>
        <w:autoSpaceDE w:val="0"/>
        <w:autoSpaceDN w:val="0"/>
        <w:jc w:val="both"/>
        <w:rPr>
          <w:rFonts w:ascii="Courier New" w:hAnsi="Courier New" w:cs="Courier New"/>
          <w:sz w:val="20"/>
        </w:rPr>
      </w:pPr>
      <w:proofErr w:type="gramStart"/>
      <w:r w:rsidRPr="00A6778A">
        <w:rPr>
          <w:rFonts w:ascii="Courier New" w:hAnsi="Courier New" w:cs="Courier New"/>
          <w:sz w:val="20"/>
        </w:rPr>
        <w:t>линии  электропередачи</w:t>
      </w:r>
      <w:proofErr w:type="gramEnd"/>
      <w:r w:rsidRPr="00A6778A">
        <w:rPr>
          <w:rFonts w:ascii="Courier New" w:hAnsi="Courier New" w:cs="Courier New"/>
          <w:sz w:val="20"/>
        </w:rPr>
        <w:t>,  базовые  подстанции,  генераторы)  и  максимальная</w:t>
      </w:r>
    </w:p>
    <w:p w14:paraId="2CB8F163"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мощность   энергопринимающих   устройств   </w:t>
      </w:r>
      <w:proofErr w:type="gramStart"/>
      <w:r w:rsidRPr="00A6778A">
        <w:rPr>
          <w:rFonts w:ascii="Courier New" w:hAnsi="Courier New" w:cs="Courier New"/>
          <w:sz w:val="20"/>
        </w:rPr>
        <w:t>по  каждой</w:t>
      </w:r>
      <w:proofErr w:type="gramEnd"/>
      <w:r w:rsidRPr="00A6778A">
        <w:rPr>
          <w:rFonts w:ascii="Courier New" w:hAnsi="Courier New" w:cs="Courier New"/>
          <w:sz w:val="20"/>
        </w:rPr>
        <w:t xml:space="preserve">  точке  присоединения</w:t>
      </w:r>
    </w:p>
    <w:p w14:paraId="4E111E6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 (кВт).</w:t>
      </w:r>
    </w:p>
    <w:p w14:paraId="01C7710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8. Основной источник питания _________________________________________.</w:t>
      </w:r>
    </w:p>
    <w:p w14:paraId="5B47710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9. Резервный источник питания ________________________________________.</w:t>
      </w:r>
    </w:p>
    <w:p w14:paraId="5EC7294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10. Сетевая организация осуществляет </w:t>
      </w:r>
      <w:hyperlink w:anchor="P5672"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sidRPr="00A6778A">
          <w:rPr>
            <w:rFonts w:ascii="Courier New" w:hAnsi="Courier New" w:cs="Courier New"/>
            <w:color w:val="0000FF"/>
            <w:sz w:val="20"/>
          </w:rPr>
          <w:t>&lt;1&gt;</w:t>
        </w:r>
      </w:hyperlink>
    </w:p>
    <w:p w14:paraId="19885C1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1F40E40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(указываются требования к усилению существующей электрической сети в связи</w:t>
      </w:r>
    </w:p>
    <w:p w14:paraId="1777961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61C5ABC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с присоединением новых мощностей (строительство новых линий</w:t>
      </w:r>
    </w:p>
    <w:p w14:paraId="775BA65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12094887"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электропередачи, подстанций, увеличение сечения проводов и кабелей, замена</w:t>
      </w:r>
    </w:p>
    <w:p w14:paraId="09300C5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lastRenderedPageBreak/>
        <w:t>___________________________________________________________________________</w:t>
      </w:r>
    </w:p>
    <w:p w14:paraId="1355CF9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или увеличение мощности трансформаторов, расширение распределительных</w:t>
      </w:r>
    </w:p>
    <w:p w14:paraId="5E092B2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20C9F8A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устройств, модернизация оборудования, реконструкция объектов</w:t>
      </w:r>
    </w:p>
    <w:p w14:paraId="7F53CA18"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4C7CEED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электросетевого хозяйства, установка устройств регулирования</w:t>
      </w:r>
    </w:p>
    <w:p w14:paraId="6FE43660"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напряжения для обеспечения надежности и качества электрической</w:t>
      </w:r>
    </w:p>
    <w:p w14:paraId="2106F38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энергии, а также по договоренности Сторон иные обязанности по исполнению</w:t>
      </w:r>
    </w:p>
    <w:p w14:paraId="22B8E57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технических условий, предусмотренные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sidRPr="00A6778A">
          <w:rPr>
            <w:rFonts w:ascii="Courier New" w:hAnsi="Courier New" w:cs="Courier New"/>
            <w:color w:val="0000FF"/>
            <w:sz w:val="20"/>
          </w:rPr>
          <w:t>пунктом 25</w:t>
        </w:r>
      </w:hyperlink>
      <w:r w:rsidRPr="00A6778A">
        <w:rPr>
          <w:rFonts w:ascii="Courier New" w:hAnsi="Courier New" w:cs="Courier New"/>
          <w:sz w:val="20"/>
        </w:rPr>
        <w:t xml:space="preserve"> Правил технологического</w:t>
      </w:r>
    </w:p>
    <w:p w14:paraId="2A490B1C"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присоединения энергопринимающих устройств потребителей электрической</w:t>
      </w:r>
    </w:p>
    <w:p w14:paraId="4F3C001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энергии, объектов по производству электрической энергии,</w:t>
      </w:r>
    </w:p>
    <w:p w14:paraId="4BDB96A5"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а также объектов электросетевого хозяйства, принадлежащих</w:t>
      </w:r>
    </w:p>
    <w:p w14:paraId="422F053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сетевым организациям и иным лицам, к электрическим сетям)</w:t>
      </w:r>
    </w:p>
    <w:p w14:paraId="20E70D0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11. Заявитель осуществляет </w:t>
      </w:r>
      <w:hyperlink w:anchor="P5673"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
        <w:r w:rsidRPr="00A6778A">
          <w:rPr>
            <w:rFonts w:ascii="Courier New" w:hAnsi="Courier New" w:cs="Courier New"/>
            <w:color w:val="0000FF"/>
            <w:sz w:val="20"/>
          </w:rPr>
          <w:t>&lt;2&gt;</w:t>
        </w:r>
      </w:hyperlink>
    </w:p>
    <w:p w14:paraId="5AECAD4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___________________________________________________________________________</w:t>
      </w:r>
    </w:p>
    <w:p w14:paraId="44C03271" w14:textId="77777777" w:rsidR="00A6778A" w:rsidRPr="00A6778A" w:rsidRDefault="00A6778A" w:rsidP="00A6778A">
      <w:pPr>
        <w:widowControl w:val="0"/>
        <w:autoSpaceDE w:val="0"/>
        <w:autoSpaceDN w:val="0"/>
        <w:jc w:val="both"/>
        <w:rPr>
          <w:rFonts w:ascii="Courier New" w:hAnsi="Courier New" w:cs="Courier New"/>
          <w:sz w:val="20"/>
        </w:rPr>
      </w:pPr>
    </w:p>
    <w:p w14:paraId="1C5BF4FE"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__________________________________________________________________________.</w:t>
      </w:r>
    </w:p>
    <w:p w14:paraId="0ED262E2"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12.  </w:t>
      </w:r>
      <w:proofErr w:type="gramStart"/>
      <w:r w:rsidRPr="00A6778A">
        <w:rPr>
          <w:rFonts w:ascii="Courier New" w:hAnsi="Courier New" w:cs="Courier New"/>
          <w:sz w:val="20"/>
        </w:rPr>
        <w:t>Срок  действия</w:t>
      </w:r>
      <w:proofErr w:type="gramEnd"/>
      <w:r w:rsidRPr="00A6778A">
        <w:rPr>
          <w:rFonts w:ascii="Courier New" w:hAnsi="Courier New" w:cs="Courier New"/>
          <w:sz w:val="20"/>
        </w:rPr>
        <w:t xml:space="preserve"> настоящих технических условий составляет __________</w:t>
      </w:r>
    </w:p>
    <w:p w14:paraId="38282AD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год (года) </w:t>
      </w:r>
      <w:hyperlink w:anchor="P5674" w:tooltip="&lt;3&gt; Срок действия настоящих технических условий не может составлять менее 2 лет и более 5 лет.">
        <w:r w:rsidRPr="00A6778A">
          <w:rPr>
            <w:rFonts w:ascii="Courier New" w:hAnsi="Courier New" w:cs="Courier New"/>
            <w:color w:val="0000FF"/>
            <w:sz w:val="20"/>
          </w:rPr>
          <w:t>&lt;3&gt;</w:t>
        </w:r>
      </w:hyperlink>
      <w:r w:rsidRPr="00A6778A">
        <w:rPr>
          <w:rFonts w:ascii="Courier New" w:hAnsi="Courier New" w:cs="Courier New"/>
          <w:sz w:val="20"/>
        </w:rPr>
        <w:t xml:space="preserve"> со дня заключения договора об осуществлении технологического</w:t>
      </w:r>
    </w:p>
    <w:p w14:paraId="77FFDFB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присоединения к электрическим сетям.</w:t>
      </w:r>
    </w:p>
    <w:p w14:paraId="2E36E52C" w14:textId="77777777" w:rsidR="00A6778A" w:rsidRPr="00A6778A" w:rsidRDefault="00A6778A" w:rsidP="00A6778A">
      <w:pPr>
        <w:widowControl w:val="0"/>
        <w:autoSpaceDE w:val="0"/>
        <w:autoSpaceDN w:val="0"/>
        <w:jc w:val="both"/>
        <w:rPr>
          <w:rFonts w:ascii="Courier New" w:hAnsi="Courier New" w:cs="Courier New"/>
          <w:sz w:val="20"/>
        </w:rPr>
      </w:pPr>
    </w:p>
    <w:p w14:paraId="0B02938B"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_________________________</w:t>
      </w:r>
    </w:p>
    <w:p w14:paraId="7CE2E4B4"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(подпись)</w:t>
      </w:r>
    </w:p>
    <w:p w14:paraId="276CC9D9"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_________________________</w:t>
      </w:r>
    </w:p>
    <w:p w14:paraId="1388586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(должность, фамилия, имя,</w:t>
      </w:r>
    </w:p>
    <w:p w14:paraId="70B5628D"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отчество лица,</w:t>
      </w:r>
    </w:p>
    <w:p w14:paraId="7992BF51"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_________________________</w:t>
      </w:r>
    </w:p>
    <w:p w14:paraId="0DC28F9F"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действующего от имени</w:t>
      </w:r>
    </w:p>
    <w:p w14:paraId="7C0C90B6"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сетевой организации)</w:t>
      </w:r>
    </w:p>
    <w:p w14:paraId="0918A10A" w14:textId="77777777" w:rsidR="00A6778A" w:rsidRPr="00A6778A" w:rsidRDefault="00A6778A" w:rsidP="00A6778A">
      <w:pPr>
        <w:widowControl w:val="0"/>
        <w:autoSpaceDE w:val="0"/>
        <w:autoSpaceDN w:val="0"/>
        <w:jc w:val="both"/>
        <w:rPr>
          <w:rFonts w:ascii="Courier New" w:hAnsi="Courier New" w:cs="Courier New"/>
          <w:sz w:val="20"/>
        </w:rPr>
      </w:pPr>
      <w:r w:rsidRPr="00A6778A">
        <w:rPr>
          <w:rFonts w:ascii="Courier New" w:hAnsi="Courier New" w:cs="Courier New"/>
          <w:sz w:val="20"/>
        </w:rPr>
        <w:t xml:space="preserve">                                                  "__" ____________ 20__ г.</w:t>
      </w:r>
    </w:p>
    <w:p w14:paraId="10E6A71F" w14:textId="77777777" w:rsidR="00A6778A" w:rsidRPr="00A6778A" w:rsidRDefault="00A6778A" w:rsidP="00A6778A">
      <w:pPr>
        <w:widowControl w:val="0"/>
        <w:autoSpaceDE w:val="0"/>
        <w:autoSpaceDN w:val="0"/>
        <w:jc w:val="both"/>
        <w:rPr>
          <w:rFonts w:ascii="Times New Roman" w:hAnsi="Times New Roman" w:cs="Times New Roman"/>
          <w:sz w:val="24"/>
        </w:rPr>
      </w:pPr>
    </w:p>
    <w:p w14:paraId="7BA6035C" w14:textId="77777777" w:rsidR="00A6778A" w:rsidRPr="00A6778A" w:rsidRDefault="00A6778A" w:rsidP="00A6778A">
      <w:pPr>
        <w:widowControl w:val="0"/>
        <w:autoSpaceDE w:val="0"/>
        <w:autoSpaceDN w:val="0"/>
        <w:ind w:firstLine="540"/>
        <w:jc w:val="both"/>
        <w:rPr>
          <w:rFonts w:ascii="Times New Roman" w:hAnsi="Times New Roman" w:cs="Times New Roman"/>
          <w:sz w:val="24"/>
        </w:rPr>
      </w:pPr>
      <w:r w:rsidRPr="00A6778A">
        <w:rPr>
          <w:rFonts w:ascii="Times New Roman" w:hAnsi="Times New Roman" w:cs="Times New Roman"/>
          <w:sz w:val="24"/>
        </w:rPr>
        <w:t>--------------------------------</w:t>
      </w:r>
    </w:p>
    <w:p w14:paraId="2ADBDBFB"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12" w:name="P5672"/>
      <w:bookmarkEnd w:id="12"/>
      <w:r w:rsidRPr="00A6778A">
        <w:rPr>
          <w:rFonts w:ascii="Times New Roman" w:hAnsi="Times New Roman" w:cs="Times New Roman"/>
          <w:sz w:val="24"/>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F92F3E4" w14:textId="77777777" w:rsidR="00A6778A" w:rsidRPr="00A6778A" w:rsidRDefault="00A6778A" w:rsidP="00A6778A">
      <w:pPr>
        <w:widowControl w:val="0"/>
        <w:autoSpaceDE w:val="0"/>
        <w:autoSpaceDN w:val="0"/>
        <w:spacing w:before="240"/>
        <w:ind w:firstLine="540"/>
        <w:jc w:val="both"/>
        <w:rPr>
          <w:rFonts w:ascii="Times New Roman" w:hAnsi="Times New Roman" w:cs="Times New Roman"/>
          <w:sz w:val="24"/>
        </w:rPr>
      </w:pPr>
      <w:bookmarkStart w:id="13" w:name="P5673"/>
      <w:bookmarkEnd w:id="13"/>
      <w:r w:rsidRPr="00A6778A">
        <w:rPr>
          <w:rFonts w:ascii="Times New Roman" w:hAnsi="Times New Roman" w:cs="Times New Roman"/>
          <w:sz w:val="24"/>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5190192" w14:textId="53A34526" w:rsidR="00F16A1E" w:rsidRPr="00A6778A" w:rsidRDefault="00A6778A" w:rsidP="00A6778A">
      <w:bookmarkStart w:id="14" w:name="P5674"/>
      <w:bookmarkEnd w:id="14"/>
      <w:r w:rsidRPr="00A6778A">
        <w:rPr>
          <w:sz w:val="24"/>
        </w:rPr>
        <w:t>&lt;3&gt; Срок действия настоящих технических условий не может составлять менее 2 лет и более</w:t>
      </w:r>
    </w:p>
    <w:sectPr w:rsidR="00F16A1E" w:rsidRPr="00A6778A"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5A7DB3"/>
    <w:rsid w:val="005D5090"/>
    <w:rsid w:val="005F6C62"/>
    <w:rsid w:val="008A3CDC"/>
    <w:rsid w:val="008F09B7"/>
    <w:rsid w:val="009433E3"/>
    <w:rsid w:val="00A6778A"/>
    <w:rsid w:val="00A94614"/>
    <w:rsid w:val="00AB4316"/>
    <w:rsid w:val="00B1753B"/>
    <w:rsid w:val="00B925BE"/>
    <w:rsid w:val="00CC0E8F"/>
    <w:rsid w:val="00F16A1E"/>
    <w:rsid w:val="00F40D6F"/>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ate=28.02.2025&amp;dst=100026&amp;field=134&amp;demo=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71&amp;date=28.02.2025&amp;dst=100183&amp;field=134&amp;demo=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5587&amp;date=28.02.2025&amp;dst=100037&amp;field=134&amp;demo=2" TargetMode="External"/><Relationship Id="rId11" Type="http://schemas.openxmlformats.org/officeDocument/2006/relationships/theme" Target="theme/theme1.xml"/><Relationship Id="rId5" Type="http://schemas.openxmlformats.org/officeDocument/2006/relationships/hyperlink" Target="https://login.consultant.ru/link/?req=doc&amp;base=LAW&amp;n=216719&amp;date=28.02.2025&amp;dst=100070&amp;field=134&amp;demo=2" TargetMode="External"/><Relationship Id="rId10" Type="http://schemas.openxmlformats.org/officeDocument/2006/relationships/fontTable" Target="fontTable.xml"/><Relationship Id="rId4" Type="http://schemas.openxmlformats.org/officeDocument/2006/relationships/hyperlink" Target="https://login.consultant.ru/link/?req=doc&amp;base=LAW&amp;n=422791&amp;date=28.02.2025&amp;dst=100028&amp;field=134&amp;demo=2" TargetMode="External"/><Relationship Id="rId9" Type="http://schemas.openxmlformats.org/officeDocument/2006/relationships/hyperlink" Target="https://login.consultant.ru/link/?req=doc&amp;base=LAW&amp;n=482692&amp;date=28.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4718</Words>
  <Characters>26894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2025-02-28T08:07:00Z</dcterms:created>
  <dcterms:modified xsi:type="dcterms:W3CDTF">2025-02-28T08:07:00Z</dcterms:modified>
</cp:coreProperties>
</file>