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Default="004B579A" w:rsidP="004B579A">
      <w:pPr>
        <w:tabs>
          <w:tab w:val="left" w:pos="1690"/>
        </w:tabs>
        <w:autoSpaceDE w:val="0"/>
        <w:autoSpaceDN w:val="0"/>
        <w:adjustRightInd w:val="0"/>
        <w:spacing w:after="0" w:line="240" w:lineRule="auto"/>
        <w:ind w:firstLine="142"/>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и стоимости приобретенной электрической энергии (мощности) за </w:t>
      </w:r>
      <w:r w:rsidR="00997F14">
        <w:rPr>
          <w:rFonts w:ascii="Times New Roman" w:hAnsi="Times New Roman" w:cs="Times New Roman"/>
          <w:b/>
          <w:bCs/>
          <w:color w:val="26282F"/>
          <w:sz w:val="24"/>
          <w:szCs w:val="24"/>
        </w:rPr>
        <w:t xml:space="preserve">Сентябрь </w:t>
      </w:r>
      <w:r>
        <w:rPr>
          <w:rFonts w:ascii="Times New Roman" w:hAnsi="Times New Roman" w:cs="Times New Roman"/>
          <w:b/>
          <w:bCs/>
          <w:color w:val="26282F"/>
          <w:sz w:val="24"/>
          <w:szCs w:val="24"/>
        </w:rPr>
        <w:t>2020 год</w:t>
      </w:r>
      <w:r w:rsidR="00997F14">
        <w:rPr>
          <w:rFonts w:ascii="Times New Roman" w:hAnsi="Times New Roman" w:cs="Times New Roman"/>
          <w:b/>
          <w:bCs/>
          <w:color w:val="26282F"/>
          <w:sz w:val="24"/>
          <w:szCs w:val="24"/>
        </w:rPr>
        <w:t>а</w:t>
      </w:r>
    </w:p>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tbl>
      <w:tblPr>
        <w:tblStyle w:val="ac"/>
        <w:tblW w:w="0" w:type="auto"/>
        <w:tblLook w:val="04A0" w:firstRow="1" w:lastRow="0" w:firstColumn="1" w:lastColumn="0" w:noHBand="0" w:noVBand="1"/>
      </w:tblPr>
      <w:tblGrid>
        <w:gridCol w:w="4988"/>
        <w:gridCol w:w="5002"/>
      </w:tblGrid>
      <w:tr w:rsidR="004B579A" w:rsidTr="004B579A">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Объем, </w:t>
            </w:r>
            <w:r w:rsidR="00F71299">
              <w:rPr>
                <w:rFonts w:ascii="Times New Roman" w:hAnsi="Times New Roman" w:cs="Times New Roman"/>
                <w:b/>
                <w:bCs/>
                <w:color w:val="26282F"/>
                <w:sz w:val="24"/>
                <w:szCs w:val="24"/>
              </w:rPr>
              <w:t>тыс. кВт ч</w:t>
            </w:r>
          </w:p>
        </w:tc>
        <w:tc>
          <w:tcPr>
            <w:tcW w:w="5108" w:type="dxa"/>
          </w:tcPr>
          <w:p w:rsidR="004B579A" w:rsidRDefault="004B579A" w:rsidP="00AB2FD7">
            <w:pPr>
              <w:tabs>
                <w:tab w:val="left" w:pos="1690"/>
              </w:tabs>
              <w:autoSpaceDE w:val="0"/>
              <w:autoSpaceDN w:val="0"/>
              <w:adjustRightInd w:val="0"/>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Стоимость, тыс. руб</w:t>
            </w:r>
            <w:r w:rsidR="00F71299">
              <w:rPr>
                <w:rFonts w:ascii="Times New Roman" w:hAnsi="Times New Roman" w:cs="Times New Roman"/>
                <w:b/>
                <w:bCs/>
                <w:color w:val="26282F"/>
                <w:sz w:val="24"/>
                <w:szCs w:val="24"/>
              </w:rPr>
              <w:t>.</w:t>
            </w:r>
            <w:r>
              <w:rPr>
                <w:rFonts w:ascii="Times New Roman" w:hAnsi="Times New Roman" w:cs="Times New Roman"/>
                <w:b/>
                <w:bCs/>
                <w:color w:val="26282F"/>
                <w:sz w:val="24"/>
                <w:szCs w:val="24"/>
              </w:rPr>
              <w:t xml:space="preserve"> </w:t>
            </w:r>
          </w:p>
        </w:tc>
      </w:tr>
      <w:tr w:rsidR="004B579A" w:rsidTr="004B579A">
        <w:tc>
          <w:tcPr>
            <w:tcW w:w="5108" w:type="dxa"/>
          </w:tcPr>
          <w:p w:rsidR="004B579A" w:rsidRDefault="00997F14" w:rsidP="00AB2FD7">
            <w:pPr>
              <w:tabs>
                <w:tab w:val="left" w:pos="1690"/>
              </w:tabs>
              <w:autoSpaceDE w:val="0"/>
              <w:autoSpaceDN w:val="0"/>
              <w:adjustRightInd w:val="0"/>
              <w:jc w:val="center"/>
              <w:rPr>
                <w:rFonts w:ascii="Times New Roman" w:hAnsi="Times New Roman" w:cs="Times New Roman"/>
                <w:b/>
                <w:bCs/>
                <w:color w:val="26282F"/>
                <w:sz w:val="24"/>
                <w:szCs w:val="24"/>
              </w:rPr>
            </w:pPr>
            <w:r w:rsidRPr="00997F14">
              <w:rPr>
                <w:rFonts w:ascii="Times New Roman" w:hAnsi="Times New Roman" w:cs="Times New Roman"/>
                <w:b/>
                <w:bCs/>
                <w:color w:val="26282F"/>
                <w:sz w:val="24"/>
                <w:szCs w:val="24"/>
              </w:rPr>
              <w:t>33 185,020</w:t>
            </w:r>
          </w:p>
        </w:tc>
        <w:tc>
          <w:tcPr>
            <w:tcW w:w="5108" w:type="dxa"/>
          </w:tcPr>
          <w:p w:rsidR="004B579A" w:rsidRDefault="00997F14" w:rsidP="00AB2FD7">
            <w:pPr>
              <w:tabs>
                <w:tab w:val="left" w:pos="1690"/>
              </w:tabs>
              <w:autoSpaceDE w:val="0"/>
              <w:autoSpaceDN w:val="0"/>
              <w:adjustRightInd w:val="0"/>
              <w:jc w:val="center"/>
              <w:rPr>
                <w:rFonts w:ascii="Times New Roman" w:hAnsi="Times New Roman" w:cs="Times New Roman"/>
                <w:b/>
                <w:bCs/>
                <w:color w:val="26282F"/>
                <w:sz w:val="24"/>
                <w:szCs w:val="24"/>
              </w:rPr>
            </w:pPr>
            <w:r w:rsidRPr="00997F14">
              <w:rPr>
                <w:rFonts w:ascii="Times New Roman" w:hAnsi="Times New Roman" w:cs="Times New Roman"/>
                <w:b/>
                <w:bCs/>
                <w:color w:val="26282F"/>
                <w:sz w:val="24"/>
                <w:szCs w:val="24"/>
              </w:rPr>
              <w:t>26 639,722</w:t>
            </w:r>
          </w:p>
        </w:tc>
      </w:tr>
    </w:tbl>
    <w:p w:rsidR="004B579A" w:rsidRDefault="004B579A"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bookmarkStart w:id="0" w:name="_GoBack"/>
      <w:bookmarkEnd w:id="0"/>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t xml:space="preserve">Категории потребителей электрической энергии (мощности), ограничение режима потребления электрической энергии которых может привести к экономическим, </w:t>
      </w:r>
      <w:r w:rsidRPr="00AB2FD7">
        <w:rPr>
          <w:rFonts w:ascii="Times New Roman" w:hAnsi="Times New Roman" w:cs="Times New Roman"/>
          <w:b/>
          <w:bCs/>
          <w:color w:val="26282F"/>
          <w:sz w:val="24"/>
          <w:szCs w:val="24"/>
        </w:rPr>
        <w:lastRenderedPageBreak/>
        <w:t>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 xml:space="preserve">в течение 3 дней представить исполнителю (субисполнителю) и инициатору введения ограничения утвержденный план мероприятий по обеспечению готовности к </w:t>
      </w:r>
      <w:r w:rsidRPr="006B40A6">
        <w:rPr>
          <w:rFonts w:ascii="Times New Roman" w:hAnsi="Times New Roman" w:cs="Times New Roman"/>
          <w:b/>
          <w:sz w:val="24"/>
          <w:szCs w:val="24"/>
        </w:rPr>
        <w:lastRenderedPageBreak/>
        <w:t>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1"/>
    <w:rsid w:val="00012B33"/>
    <w:rsid w:val="00171011"/>
    <w:rsid w:val="00174B3D"/>
    <w:rsid w:val="001F0990"/>
    <w:rsid w:val="003702F3"/>
    <w:rsid w:val="004B579A"/>
    <w:rsid w:val="005C6C7C"/>
    <w:rsid w:val="00605EBD"/>
    <w:rsid w:val="0067585C"/>
    <w:rsid w:val="006B40A6"/>
    <w:rsid w:val="00767938"/>
    <w:rsid w:val="007A03BE"/>
    <w:rsid w:val="00826A6D"/>
    <w:rsid w:val="00997F14"/>
    <w:rsid w:val="00A849BB"/>
    <w:rsid w:val="00A93E26"/>
    <w:rsid w:val="00AB2FD7"/>
    <w:rsid w:val="00AE7DE7"/>
    <w:rsid w:val="00B10B2A"/>
    <w:rsid w:val="00B269CC"/>
    <w:rsid w:val="00C328C5"/>
    <w:rsid w:val="00CA0D3B"/>
    <w:rsid w:val="00CD268D"/>
    <w:rsid w:val="00D77D08"/>
    <w:rsid w:val="00E44CCD"/>
    <w:rsid w:val="00E80B61"/>
    <w:rsid w:val="00EA042D"/>
    <w:rsid w:val="00F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CA8AC-87F7-4D67-AEE6-2BAB53A5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 w:type="table" w:styleId="ac">
    <w:name w:val="Table Grid"/>
    <w:basedOn w:val="a1"/>
    <w:uiPriority w:val="39"/>
    <w:rsid w:val="004B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3</cp:revision>
  <dcterms:created xsi:type="dcterms:W3CDTF">2020-10-23T06:11:00Z</dcterms:created>
  <dcterms:modified xsi:type="dcterms:W3CDTF">2020-10-23T06:11:00Z</dcterms:modified>
</cp:coreProperties>
</file>